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4F1E0" w14:textId="6E2E0D1A" w:rsidR="007B1ACC" w:rsidRPr="00656F96" w:rsidRDefault="007D1924" w:rsidP="007B1ACC">
      <w:pPr>
        <w:tabs>
          <w:tab w:val="clear" w:pos="576"/>
        </w:tabs>
        <w:rPr>
          <w:rFonts w:ascii="Arial" w:hAnsi="Arial" w:cs="Arial"/>
          <w:b/>
          <w:sz w:val="22"/>
          <w:szCs w:val="22"/>
        </w:rPr>
      </w:pPr>
      <w:r w:rsidRPr="007D1924">
        <w:rPr>
          <w:rFonts w:ascii="Arial" w:hAnsi="Arial" w:cs="Arial"/>
        </w:rPr>
        <w:tab/>
      </w:r>
    </w:p>
    <w:p w14:paraId="28569A84" w14:textId="359A3342" w:rsidR="00311036" w:rsidRPr="004A5939" w:rsidRDefault="00FD637E" w:rsidP="00BA7917">
      <w:pPr>
        <w:tabs>
          <w:tab w:val="clear" w:pos="576"/>
        </w:tabs>
        <w:jc w:val="left"/>
        <w:rPr>
          <w:rFonts w:ascii="Arial" w:hAnsi="Arial" w:cs="Arial"/>
          <w:b/>
          <w:sz w:val="22"/>
          <w:szCs w:val="22"/>
        </w:rPr>
      </w:pPr>
      <w:bookmarkStart w:id="0" w:name="_GoBack"/>
      <w:r w:rsidRPr="004A5939">
        <w:rPr>
          <w:rFonts w:ascii="Arial" w:hAnsi="Arial" w:cs="Arial"/>
          <w:b/>
          <w:sz w:val="22"/>
          <w:szCs w:val="22"/>
        </w:rPr>
        <w:t>Appendix 1</w:t>
      </w:r>
      <w:r w:rsidR="00D42AE8" w:rsidRPr="004A5939">
        <w:rPr>
          <w:rFonts w:ascii="Arial" w:hAnsi="Arial" w:cs="Arial"/>
          <w:sz w:val="22"/>
          <w:szCs w:val="22"/>
        </w:rPr>
        <w:t xml:space="preserve"> </w:t>
      </w:r>
      <w:r w:rsidRPr="004A5939">
        <w:rPr>
          <w:rFonts w:ascii="Arial" w:hAnsi="Arial" w:cs="Arial"/>
          <w:sz w:val="22"/>
          <w:szCs w:val="22"/>
        </w:rPr>
        <w:t xml:space="preserve">- </w:t>
      </w:r>
      <w:r w:rsidRPr="004A5939">
        <w:rPr>
          <w:rFonts w:ascii="Arial" w:hAnsi="Arial" w:cs="Arial"/>
          <w:b/>
          <w:sz w:val="22"/>
          <w:szCs w:val="22"/>
        </w:rPr>
        <w:t xml:space="preserve">NEA </w:t>
      </w:r>
      <w:r w:rsidR="00E565A5" w:rsidRPr="004A5939">
        <w:rPr>
          <w:rFonts w:ascii="Arial" w:hAnsi="Arial" w:cs="Arial"/>
          <w:b/>
          <w:sz w:val="22"/>
          <w:szCs w:val="22"/>
        </w:rPr>
        <w:t xml:space="preserve">Medical Certificate for </w:t>
      </w:r>
      <w:r w:rsidR="00743E3F" w:rsidRPr="004A5939">
        <w:rPr>
          <w:rFonts w:ascii="Arial" w:hAnsi="Arial" w:cs="Arial"/>
          <w:b/>
          <w:sz w:val="22"/>
          <w:szCs w:val="22"/>
        </w:rPr>
        <w:t>Laser Operators</w:t>
      </w:r>
      <w:r w:rsidR="0044722B" w:rsidRPr="004A5939">
        <w:rPr>
          <w:rFonts w:ascii="Arial" w:hAnsi="Arial" w:cs="Arial"/>
          <w:b/>
          <w:sz w:val="22"/>
          <w:szCs w:val="22"/>
        </w:rPr>
        <w:t xml:space="preserve"> </w:t>
      </w:r>
    </w:p>
    <w:p w14:paraId="1D728FE6" w14:textId="77777777" w:rsidR="009C1B31" w:rsidRPr="00656F96" w:rsidRDefault="0044722B" w:rsidP="00656F96">
      <w:pPr>
        <w:tabs>
          <w:tab w:val="clear" w:pos="576"/>
        </w:tabs>
        <w:jc w:val="left"/>
        <w:rPr>
          <w:rFonts w:ascii="Arial" w:hAnsi="Arial" w:cs="Arial"/>
          <w:b/>
          <w:sz w:val="22"/>
          <w:szCs w:val="22"/>
        </w:rPr>
      </w:pPr>
      <w:r w:rsidRPr="004A5939">
        <w:rPr>
          <w:rFonts w:ascii="Arial" w:hAnsi="Arial" w:cs="Arial"/>
          <w:b/>
          <w:sz w:val="22"/>
          <w:szCs w:val="22"/>
        </w:rPr>
        <w:t>(</w:t>
      </w:r>
      <w:r w:rsidR="00684C61" w:rsidRPr="004A5939">
        <w:rPr>
          <w:rFonts w:ascii="Arial" w:hAnsi="Arial" w:cs="Arial"/>
          <w:b/>
          <w:sz w:val="22"/>
          <w:szCs w:val="22"/>
        </w:rPr>
        <w:t>For C</w:t>
      </w:r>
      <w:r w:rsidRPr="004A5939">
        <w:rPr>
          <w:rFonts w:ascii="Arial" w:hAnsi="Arial" w:cs="Arial"/>
          <w:b/>
          <w:sz w:val="22"/>
          <w:szCs w:val="22"/>
        </w:rPr>
        <w:t xml:space="preserve">lass 3b or </w:t>
      </w:r>
      <w:r w:rsidR="00684C61" w:rsidRPr="004A5939">
        <w:rPr>
          <w:rFonts w:ascii="Arial" w:hAnsi="Arial" w:cs="Arial"/>
          <w:b/>
          <w:sz w:val="22"/>
          <w:szCs w:val="22"/>
        </w:rPr>
        <w:t>C</w:t>
      </w:r>
      <w:r w:rsidRPr="004A5939">
        <w:rPr>
          <w:rFonts w:ascii="Arial" w:hAnsi="Arial" w:cs="Arial"/>
          <w:b/>
          <w:sz w:val="22"/>
          <w:szCs w:val="22"/>
        </w:rPr>
        <w:t xml:space="preserve">lass 4 </w:t>
      </w:r>
      <w:r w:rsidR="00E130AF" w:rsidRPr="004A5939">
        <w:rPr>
          <w:rFonts w:ascii="Arial" w:hAnsi="Arial" w:cs="Arial"/>
          <w:b/>
          <w:sz w:val="22"/>
          <w:szCs w:val="22"/>
        </w:rPr>
        <w:t>lasers)</w:t>
      </w:r>
      <w:r w:rsidR="00E130AF" w:rsidRPr="004A5939">
        <w:rPr>
          <w:rFonts w:ascii="Roboto" w:hAnsi="Roboto"/>
          <w:b/>
          <w:color w:val="333333"/>
        </w:rPr>
        <w:t xml:space="preserve">  </w:t>
      </w:r>
    </w:p>
    <w:bookmarkEnd w:id="0"/>
    <w:p w14:paraId="4F072B24" w14:textId="77777777" w:rsidR="003B6CD1" w:rsidRPr="00C55834" w:rsidRDefault="003B6CD1" w:rsidP="003B6CD1">
      <w:pPr>
        <w:pStyle w:val="Heading1"/>
        <w:jc w:val="center"/>
        <w:rPr>
          <w:sz w:val="18"/>
        </w:rPr>
      </w:pPr>
      <w:r>
        <w:rPr>
          <w:sz w:val="18"/>
        </w:rPr>
        <w:t>MEDICAL CERTIFICATE FOR LASER OPERATORS (MC-2)</w:t>
      </w:r>
    </w:p>
    <w:p w14:paraId="610EF3F2" w14:textId="77777777" w:rsidR="003B6CD1" w:rsidRDefault="003B6CD1" w:rsidP="003B6CD1">
      <w:pPr>
        <w:spacing w:before="80" w:after="80"/>
        <w:jc w:val="center"/>
        <w:rPr>
          <w:rFonts w:ascii="Times New Roman" w:hAnsi="Times New Roman"/>
          <w:sz w:val="18"/>
        </w:rPr>
      </w:pPr>
      <w:r>
        <w:rPr>
          <w:rFonts w:ascii="Times New Roman" w:hAnsi="Times New Roman"/>
          <w:sz w:val="18"/>
        </w:rPr>
        <w:t>Regulations 8 &amp; 20(c) of the Radiation Protection (Non-</w:t>
      </w:r>
      <w:proofErr w:type="spellStart"/>
      <w:r>
        <w:rPr>
          <w:rFonts w:ascii="Times New Roman" w:hAnsi="Times New Roman"/>
          <w:sz w:val="18"/>
        </w:rPr>
        <w:t>Ionising</w:t>
      </w:r>
      <w:proofErr w:type="spellEnd"/>
      <w:r>
        <w:rPr>
          <w:rFonts w:ascii="Times New Roman" w:hAnsi="Times New Roman"/>
          <w:sz w:val="18"/>
        </w:rPr>
        <w:t xml:space="preserve"> Radiation) Regulations, 1991</w:t>
      </w:r>
    </w:p>
    <w:tbl>
      <w:tblPr>
        <w:tblW w:w="9811" w:type="dxa"/>
        <w:jc w:val="center"/>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746"/>
        <w:gridCol w:w="1134"/>
        <w:gridCol w:w="283"/>
        <w:gridCol w:w="851"/>
        <w:gridCol w:w="305"/>
        <w:gridCol w:w="262"/>
        <w:gridCol w:w="1205"/>
        <w:gridCol w:w="1205"/>
        <w:gridCol w:w="1652"/>
        <w:gridCol w:w="262"/>
        <w:gridCol w:w="425"/>
        <w:gridCol w:w="1481"/>
      </w:tblGrid>
      <w:tr w:rsidR="003B6CD1" w14:paraId="5289E53D" w14:textId="77777777" w:rsidTr="007B2A90">
        <w:trPr>
          <w:trHeight w:val="298"/>
          <w:jc w:val="center"/>
        </w:trPr>
        <w:tc>
          <w:tcPr>
            <w:tcW w:w="9811" w:type="dxa"/>
            <w:gridSpan w:val="12"/>
            <w:tcBorders>
              <w:top w:val="double" w:sz="4" w:space="0" w:color="auto"/>
              <w:bottom w:val="double" w:sz="4" w:space="0" w:color="auto"/>
            </w:tcBorders>
            <w:vAlign w:val="center"/>
          </w:tcPr>
          <w:p w14:paraId="15B16C06" w14:textId="77777777" w:rsidR="003B6CD1" w:rsidRPr="00656F96" w:rsidRDefault="003B6CD1" w:rsidP="007B2A90">
            <w:pPr>
              <w:pStyle w:val="Heading2"/>
              <w:rPr>
                <w:color w:val="auto"/>
                <w:sz w:val="18"/>
              </w:rPr>
            </w:pPr>
            <w:r w:rsidRPr="00656F96">
              <w:rPr>
                <w:color w:val="auto"/>
                <w:sz w:val="18"/>
              </w:rPr>
              <w:t>HISTORY*</w:t>
            </w:r>
          </w:p>
        </w:tc>
      </w:tr>
      <w:tr w:rsidR="003B6CD1" w14:paraId="4942D20E" w14:textId="77777777" w:rsidTr="007B2A90">
        <w:trPr>
          <w:trHeight w:val="315"/>
          <w:jc w:val="center"/>
        </w:trPr>
        <w:tc>
          <w:tcPr>
            <w:tcW w:w="2163" w:type="dxa"/>
            <w:gridSpan w:val="3"/>
            <w:tcBorders>
              <w:top w:val="nil"/>
              <w:bottom w:val="nil"/>
            </w:tcBorders>
            <w:vAlign w:val="center"/>
          </w:tcPr>
          <w:p w14:paraId="0F2C44CE" w14:textId="77777777" w:rsidR="003B6CD1" w:rsidRDefault="003B6CD1" w:rsidP="007B2A90">
            <w:pPr>
              <w:rPr>
                <w:rFonts w:ascii="Times New Roman" w:hAnsi="Times New Roman"/>
                <w:sz w:val="18"/>
              </w:rPr>
            </w:pPr>
            <w:r>
              <w:rPr>
                <w:rFonts w:ascii="Times New Roman" w:hAnsi="Times New Roman"/>
                <w:sz w:val="18"/>
              </w:rPr>
              <w:t>Family:</w:t>
            </w:r>
          </w:p>
        </w:tc>
        <w:tc>
          <w:tcPr>
            <w:tcW w:w="7648" w:type="dxa"/>
            <w:gridSpan w:val="9"/>
            <w:tcBorders>
              <w:top w:val="nil"/>
              <w:bottom w:val="nil"/>
            </w:tcBorders>
            <w:vAlign w:val="center"/>
          </w:tcPr>
          <w:p w14:paraId="30585F0A" w14:textId="77777777" w:rsidR="003B6CD1" w:rsidRDefault="003B6CD1" w:rsidP="007B2A90">
            <w:pPr>
              <w:ind w:left="305"/>
              <w:rPr>
                <w:rFonts w:ascii="Arial" w:hAnsi="Arial"/>
                <w:b/>
                <w:sz w:val="18"/>
              </w:rPr>
            </w:pPr>
          </w:p>
        </w:tc>
      </w:tr>
      <w:tr w:rsidR="003B6CD1" w14:paraId="1A0585C8" w14:textId="77777777" w:rsidTr="007B2A90">
        <w:trPr>
          <w:trHeight w:val="275"/>
          <w:jc w:val="center"/>
        </w:trPr>
        <w:tc>
          <w:tcPr>
            <w:tcW w:w="2163" w:type="dxa"/>
            <w:gridSpan w:val="3"/>
            <w:tcBorders>
              <w:top w:val="single" w:sz="2" w:space="0" w:color="auto"/>
              <w:bottom w:val="single" w:sz="2" w:space="0" w:color="auto"/>
            </w:tcBorders>
            <w:vAlign w:val="center"/>
          </w:tcPr>
          <w:p w14:paraId="2381519B" w14:textId="77777777" w:rsidR="003B6CD1" w:rsidRDefault="003B6CD1" w:rsidP="007B2A90">
            <w:pPr>
              <w:rPr>
                <w:rFonts w:ascii="Times New Roman" w:hAnsi="Times New Roman"/>
                <w:sz w:val="18"/>
              </w:rPr>
            </w:pPr>
            <w:r>
              <w:rPr>
                <w:rFonts w:ascii="Times New Roman" w:hAnsi="Times New Roman"/>
                <w:sz w:val="18"/>
              </w:rPr>
              <w:t>Medical:</w:t>
            </w:r>
          </w:p>
        </w:tc>
        <w:tc>
          <w:tcPr>
            <w:tcW w:w="7648" w:type="dxa"/>
            <w:gridSpan w:val="9"/>
            <w:tcBorders>
              <w:top w:val="single" w:sz="2" w:space="0" w:color="auto"/>
              <w:bottom w:val="single" w:sz="2" w:space="0" w:color="auto"/>
            </w:tcBorders>
            <w:vAlign w:val="center"/>
          </w:tcPr>
          <w:p w14:paraId="33247E14" w14:textId="77777777" w:rsidR="003B6CD1" w:rsidRDefault="003B6CD1" w:rsidP="007B2A90">
            <w:pPr>
              <w:ind w:left="305"/>
              <w:rPr>
                <w:rFonts w:ascii="Arial" w:hAnsi="Arial"/>
                <w:b/>
                <w:sz w:val="18"/>
              </w:rPr>
            </w:pPr>
          </w:p>
        </w:tc>
      </w:tr>
      <w:tr w:rsidR="003B6CD1" w14:paraId="49158A98" w14:textId="77777777" w:rsidTr="007B2A90">
        <w:trPr>
          <w:trHeight w:val="278"/>
          <w:jc w:val="center"/>
        </w:trPr>
        <w:tc>
          <w:tcPr>
            <w:tcW w:w="2163" w:type="dxa"/>
            <w:gridSpan w:val="3"/>
            <w:tcBorders>
              <w:top w:val="nil"/>
              <w:bottom w:val="nil"/>
            </w:tcBorders>
            <w:vAlign w:val="center"/>
          </w:tcPr>
          <w:p w14:paraId="60EA0C31" w14:textId="77777777" w:rsidR="003B6CD1" w:rsidRDefault="003B6CD1" w:rsidP="007B2A90">
            <w:pPr>
              <w:rPr>
                <w:rFonts w:ascii="Times New Roman" w:hAnsi="Times New Roman"/>
                <w:sz w:val="18"/>
              </w:rPr>
            </w:pPr>
            <w:r>
              <w:rPr>
                <w:rFonts w:ascii="Times New Roman" w:hAnsi="Times New Roman"/>
                <w:sz w:val="18"/>
              </w:rPr>
              <w:t>Occupational:</w:t>
            </w:r>
          </w:p>
        </w:tc>
        <w:tc>
          <w:tcPr>
            <w:tcW w:w="7648" w:type="dxa"/>
            <w:gridSpan w:val="9"/>
            <w:tcBorders>
              <w:top w:val="nil"/>
              <w:bottom w:val="nil"/>
            </w:tcBorders>
            <w:vAlign w:val="center"/>
          </w:tcPr>
          <w:p w14:paraId="0DE29908" w14:textId="77777777" w:rsidR="003B6CD1" w:rsidRDefault="003B6CD1" w:rsidP="007B2A90">
            <w:pPr>
              <w:ind w:left="305"/>
              <w:rPr>
                <w:rFonts w:ascii="Arial" w:hAnsi="Arial"/>
                <w:b/>
                <w:sz w:val="18"/>
              </w:rPr>
            </w:pPr>
          </w:p>
        </w:tc>
      </w:tr>
      <w:tr w:rsidR="003B6CD1" w14:paraId="7346CDAC" w14:textId="77777777" w:rsidTr="007B2A90">
        <w:trPr>
          <w:trHeight w:val="541"/>
          <w:jc w:val="center"/>
        </w:trPr>
        <w:tc>
          <w:tcPr>
            <w:tcW w:w="9811" w:type="dxa"/>
            <w:gridSpan w:val="12"/>
            <w:tcBorders>
              <w:top w:val="double" w:sz="4" w:space="0" w:color="auto"/>
              <w:bottom w:val="nil"/>
            </w:tcBorders>
            <w:vAlign w:val="center"/>
          </w:tcPr>
          <w:p w14:paraId="5A72B605" w14:textId="77777777" w:rsidR="003B6CD1" w:rsidRDefault="003B6CD1" w:rsidP="007B2A90">
            <w:pPr>
              <w:ind w:left="22"/>
              <w:rPr>
                <w:rFonts w:ascii="Times New Roman" w:hAnsi="Times New Roman"/>
                <w:b/>
                <w:sz w:val="18"/>
              </w:rPr>
            </w:pPr>
            <w:r>
              <w:rPr>
                <w:rFonts w:ascii="Times New Roman" w:hAnsi="Times New Roman"/>
                <w:b/>
                <w:sz w:val="18"/>
              </w:rPr>
              <w:t>CLINICAL &amp; SPECIAL INVESTIGATION**</w:t>
            </w:r>
          </w:p>
          <w:p w14:paraId="7DBDBE9F" w14:textId="77777777" w:rsidR="003B6CD1" w:rsidRDefault="003B6CD1" w:rsidP="007B2A90">
            <w:pPr>
              <w:ind w:left="22"/>
              <w:rPr>
                <w:rFonts w:ascii="Times New Roman" w:hAnsi="Times New Roman"/>
                <w:sz w:val="18"/>
              </w:rPr>
            </w:pPr>
            <w:r>
              <w:rPr>
                <w:rFonts w:ascii="Times New Roman" w:hAnsi="Times New Roman"/>
                <w:b/>
                <w:sz w:val="18"/>
              </w:rPr>
              <w:t xml:space="preserve">(SATISFACTORY / UNSATISFACTORY) </w:t>
            </w:r>
          </w:p>
        </w:tc>
      </w:tr>
      <w:tr w:rsidR="003B6CD1" w14:paraId="7CD35E01" w14:textId="77777777" w:rsidTr="007B2A90">
        <w:trPr>
          <w:trHeight w:val="251"/>
          <w:jc w:val="center"/>
        </w:trPr>
        <w:tc>
          <w:tcPr>
            <w:tcW w:w="3014" w:type="dxa"/>
            <w:gridSpan w:val="4"/>
            <w:tcBorders>
              <w:top w:val="double" w:sz="4" w:space="0" w:color="auto"/>
              <w:bottom w:val="single" w:sz="2" w:space="0" w:color="auto"/>
            </w:tcBorders>
            <w:vAlign w:val="center"/>
          </w:tcPr>
          <w:p w14:paraId="7E4D3FAF" w14:textId="77777777" w:rsidR="003B6CD1" w:rsidRDefault="003B6CD1" w:rsidP="007B2A90">
            <w:pPr>
              <w:rPr>
                <w:rFonts w:ascii="Times New Roman" w:hAnsi="Times New Roman"/>
                <w:sz w:val="18"/>
              </w:rPr>
            </w:pPr>
            <w:r>
              <w:rPr>
                <w:rFonts w:ascii="Times New Roman" w:hAnsi="Times New Roman"/>
                <w:sz w:val="18"/>
              </w:rPr>
              <w:t>Dermatological:</w:t>
            </w:r>
          </w:p>
        </w:tc>
        <w:tc>
          <w:tcPr>
            <w:tcW w:w="6797" w:type="dxa"/>
            <w:gridSpan w:val="8"/>
            <w:tcBorders>
              <w:top w:val="double" w:sz="4" w:space="0" w:color="auto"/>
              <w:bottom w:val="single" w:sz="2" w:space="0" w:color="auto"/>
            </w:tcBorders>
            <w:vAlign w:val="center"/>
          </w:tcPr>
          <w:p w14:paraId="749114AE" w14:textId="77777777" w:rsidR="003B6CD1" w:rsidRDefault="003B6CD1" w:rsidP="007B2A90">
            <w:pPr>
              <w:ind w:left="305"/>
              <w:rPr>
                <w:rFonts w:ascii="Arial" w:hAnsi="Arial"/>
                <w:b/>
                <w:sz w:val="18"/>
              </w:rPr>
            </w:pPr>
          </w:p>
        </w:tc>
      </w:tr>
      <w:tr w:rsidR="003B6CD1" w14:paraId="777B9C46" w14:textId="77777777" w:rsidTr="007B2A90">
        <w:trPr>
          <w:trHeight w:val="282"/>
          <w:jc w:val="center"/>
        </w:trPr>
        <w:tc>
          <w:tcPr>
            <w:tcW w:w="3014" w:type="dxa"/>
            <w:gridSpan w:val="4"/>
            <w:tcBorders>
              <w:top w:val="nil"/>
              <w:bottom w:val="nil"/>
            </w:tcBorders>
            <w:vAlign w:val="center"/>
          </w:tcPr>
          <w:p w14:paraId="53CA43DF" w14:textId="77777777" w:rsidR="003B6CD1" w:rsidRDefault="003B6CD1" w:rsidP="007B2A90">
            <w:pPr>
              <w:rPr>
                <w:rFonts w:ascii="Times New Roman" w:hAnsi="Times New Roman"/>
                <w:sz w:val="18"/>
              </w:rPr>
            </w:pPr>
            <w:r>
              <w:rPr>
                <w:rFonts w:ascii="Times New Roman" w:hAnsi="Times New Roman"/>
                <w:sz w:val="18"/>
              </w:rPr>
              <w:t>Others:</w:t>
            </w:r>
          </w:p>
        </w:tc>
        <w:tc>
          <w:tcPr>
            <w:tcW w:w="6797" w:type="dxa"/>
            <w:gridSpan w:val="8"/>
            <w:tcBorders>
              <w:top w:val="nil"/>
              <w:bottom w:val="nil"/>
            </w:tcBorders>
            <w:vAlign w:val="center"/>
          </w:tcPr>
          <w:p w14:paraId="119AB76D" w14:textId="77777777" w:rsidR="003B6CD1" w:rsidRDefault="003B6CD1" w:rsidP="007B2A90">
            <w:pPr>
              <w:ind w:left="305"/>
              <w:rPr>
                <w:rFonts w:ascii="Arial" w:hAnsi="Arial"/>
                <w:b/>
                <w:sz w:val="18"/>
              </w:rPr>
            </w:pPr>
          </w:p>
        </w:tc>
      </w:tr>
      <w:tr w:rsidR="003B6CD1" w14:paraId="13BAB957" w14:textId="77777777" w:rsidTr="007B2A90">
        <w:trPr>
          <w:trHeight w:val="608"/>
          <w:jc w:val="center"/>
        </w:trPr>
        <w:tc>
          <w:tcPr>
            <w:tcW w:w="9811" w:type="dxa"/>
            <w:gridSpan w:val="12"/>
            <w:tcBorders>
              <w:top w:val="double" w:sz="4" w:space="0" w:color="auto"/>
              <w:bottom w:val="double" w:sz="4" w:space="0" w:color="auto"/>
            </w:tcBorders>
            <w:vAlign w:val="center"/>
          </w:tcPr>
          <w:p w14:paraId="5C2714CD" w14:textId="77777777" w:rsidR="003B6CD1" w:rsidRPr="00656F96" w:rsidRDefault="003B6CD1" w:rsidP="007B2A90">
            <w:pPr>
              <w:pStyle w:val="Heading2"/>
              <w:rPr>
                <w:color w:val="auto"/>
                <w:sz w:val="18"/>
              </w:rPr>
            </w:pPr>
            <w:r w:rsidRPr="00656F96">
              <w:rPr>
                <w:color w:val="auto"/>
                <w:sz w:val="18"/>
              </w:rPr>
              <w:t>OPHTHALMOLOGICAL EXAMINATION***</w:t>
            </w:r>
          </w:p>
          <w:p w14:paraId="6255E18D" w14:textId="77777777" w:rsidR="003B6CD1" w:rsidRDefault="003B6CD1" w:rsidP="007B2A90">
            <w:pPr>
              <w:pStyle w:val="Heading2"/>
              <w:rPr>
                <w:sz w:val="18"/>
              </w:rPr>
            </w:pPr>
            <w:r w:rsidRPr="00656F96">
              <w:rPr>
                <w:color w:val="auto"/>
                <w:sz w:val="18"/>
              </w:rPr>
              <w:t>(SATISFACTORY / UNSATISFACTORY)</w:t>
            </w:r>
            <w:r>
              <w:rPr>
                <w:sz w:val="18"/>
              </w:rPr>
              <w:t xml:space="preserve"> </w:t>
            </w:r>
          </w:p>
        </w:tc>
      </w:tr>
      <w:tr w:rsidR="003B6CD1" w14:paraId="45E0A782" w14:textId="77777777" w:rsidTr="007B2A90">
        <w:trPr>
          <w:trHeight w:val="325"/>
          <w:jc w:val="center"/>
        </w:trPr>
        <w:tc>
          <w:tcPr>
            <w:tcW w:w="3014" w:type="dxa"/>
            <w:gridSpan w:val="4"/>
            <w:tcBorders>
              <w:top w:val="nil"/>
              <w:bottom w:val="nil"/>
            </w:tcBorders>
            <w:vAlign w:val="center"/>
          </w:tcPr>
          <w:p w14:paraId="7D64ED48" w14:textId="77777777" w:rsidR="003B6CD1" w:rsidRDefault="003B6CD1" w:rsidP="007B2A90">
            <w:pPr>
              <w:rPr>
                <w:rFonts w:ascii="Times New Roman" w:hAnsi="Times New Roman"/>
                <w:sz w:val="18"/>
              </w:rPr>
            </w:pPr>
            <w:r>
              <w:rPr>
                <w:rFonts w:ascii="Times New Roman" w:hAnsi="Times New Roman"/>
                <w:sz w:val="18"/>
              </w:rPr>
              <w:t>Date of Examination:</w:t>
            </w:r>
          </w:p>
        </w:tc>
        <w:tc>
          <w:tcPr>
            <w:tcW w:w="6797" w:type="dxa"/>
            <w:gridSpan w:val="8"/>
            <w:tcBorders>
              <w:top w:val="nil"/>
              <w:bottom w:val="nil"/>
            </w:tcBorders>
            <w:vAlign w:val="center"/>
          </w:tcPr>
          <w:p w14:paraId="23EFE994" w14:textId="77777777" w:rsidR="003B6CD1" w:rsidRDefault="003B6CD1" w:rsidP="007B2A90">
            <w:pPr>
              <w:ind w:left="305"/>
              <w:rPr>
                <w:rFonts w:ascii="Arial" w:hAnsi="Arial"/>
                <w:b/>
                <w:sz w:val="18"/>
              </w:rPr>
            </w:pPr>
          </w:p>
        </w:tc>
      </w:tr>
      <w:tr w:rsidR="003B6CD1" w14:paraId="61E564D6" w14:textId="77777777" w:rsidTr="007B2A90">
        <w:trPr>
          <w:trHeight w:val="270"/>
          <w:jc w:val="center"/>
        </w:trPr>
        <w:tc>
          <w:tcPr>
            <w:tcW w:w="3014" w:type="dxa"/>
            <w:gridSpan w:val="4"/>
            <w:tcBorders>
              <w:top w:val="single" w:sz="2" w:space="0" w:color="auto"/>
              <w:bottom w:val="nil"/>
            </w:tcBorders>
            <w:vAlign w:val="center"/>
          </w:tcPr>
          <w:p w14:paraId="568710C6" w14:textId="77777777" w:rsidR="003B6CD1" w:rsidRDefault="003B6CD1" w:rsidP="007B2A90">
            <w:pPr>
              <w:rPr>
                <w:rFonts w:ascii="Times New Roman" w:hAnsi="Times New Roman"/>
                <w:sz w:val="18"/>
              </w:rPr>
            </w:pPr>
            <w:r>
              <w:rPr>
                <w:rFonts w:ascii="Times New Roman" w:hAnsi="Times New Roman"/>
                <w:sz w:val="18"/>
              </w:rPr>
              <w:t>Medical History of Eyes:</w:t>
            </w:r>
          </w:p>
        </w:tc>
        <w:tc>
          <w:tcPr>
            <w:tcW w:w="6797" w:type="dxa"/>
            <w:gridSpan w:val="8"/>
            <w:tcBorders>
              <w:top w:val="single" w:sz="2" w:space="0" w:color="auto"/>
              <w:bottom w:val="nil"/>
            </w:tcBorders>
            <w:vAlign w:val="center"/>
          </w:tcPr>
          <w:p w14:paraId="169B6103" w14:textId="77777777" w:rsidR="003B6CD1" w:rsidRDefault="003B6CD1" w:rsidP="007B2A90">
            <w:pPr>
              <w:ind w:left="305"/>
              <w:rPr>
                <w:rFonts w:ascii="Arial" w:hAnsi="Arial"/>
                <w:b/>
                <w:sz w:val="18"/>
              </w:rPr>
            </w:pPr>
          </w:p>
        </w:tc>
      </w:tr>
      <w:tr w:rsidR="003B6CD1" w14:paraId="0A05C8E2" w14:textId="77777777" w:rsidTr="007B2A90">
        <w:trPr>
          <w:trHeight w:val="288"/>
          <w:jc w:val="center"/>
        </w:trPr>
        <w:tc>
          <w:tcPr>
            <w:tcW w:w="3014" w:type="dxa"/>
            <w:gridSpan w:val="4"/>
            <w:tcBorders>
              <w:top w:val="single" w:sz="2" w:space="0" w:color="auto"/>
              <w:bottom w:val="single" w:sz="2" w:space="0" w:color="auto"/>
            </w:tcBorders>
            <w:vAlign w:val="center"/>
          </w:tcPr>
          <w:p w14:paraId="385A6126" w14:textId="77777777" w:rsidR="003B6CD1" w:rsidRDefault="003B6CD1" w:rsidP="007B2A90">
            <w:pPr>
              <w:rPr>
                <w:rFonts w:ascii="Times New Roman" w:hAnsi="Times New Roman"/>
                <w:sz w:val="18"/>
              </w:rPr>
            </w:pPr>
            <w:proofErr w:type="spellStart"/>
            <w:r>
              <w:rPr>
                <w:rFonts w:ascii="Times New Roman" w:hAnsi="Times New Roman"/>
                <w:sz w:val="18"/>
              </w:rPr>
              <w:t>Colour</w:t>
            </w:r>
            <w:proofErr w:type="spellEnd"/>
            <w:r>
              <w:rPr>
                <w:rFonts w:ascii="Times New Roman" w:hAnsi="Times New Roman"/>
                <w:sz w:val="18"/>
              </w:rPr>
              <w:t xml:space="preserve"> Vision:</w:t>
            </w:r>
          </w:p>
        </w:tc>
        <w:tc>
          <w:tcPr>
            <w:tcW w:w="6797" w:type="dxa"/>
            <w:gridSpan w:val="8"/>
            <w:tcBorders>
              <w:top w:val="single" w:sz="2" w:space="0" w:color="auto"/>
              <w:bottom w:val="single" w:sz="2" w:space="0" w:color="auto"/>
            </w:tcBorders>
            <w:vAlign w:val="center"/>
          </w:tcPr>
          <w:p w14:paraId="7E4DCEDC" w14:textId="77777777" w:rsidR="003B6CD1" w:rsidRDefault="003B6CD1" w:rsidP="007B2A90">
            <w:pPr>
              <w:ind w:left="305"/>
              <w:rPr>
                <w:rFonts w:ascii="Arial" w:hAnsi="Arial"/>
                <w:b/>
                <w:sz w:val="18"/>
              </w:rPr>
            </w:pPr>
          </w:p>
        </w:tc>
      </w:tr>
      <w:tr w:rsidR="003B6CD1" w14:paraId="4032EF86" w14:textId="77777777" w:rsidTr="007B2A90">
        <w:trPr>
          <w:trHeight w:val="278"/>
          <w:jc w:val="center"/>
        </w:trPr>
        <w:tc>
          <w:tcPr>
            <w:tcW w:w="9811" w:type="dxa"/>
            <w:gridSpan w:val="12"/>
            <w:tcBorders>
              <w:top w:val="nil"/>
            </w:tcBorders>
            <w:vAlign w:val="center"/>
          </w:tcPr>
          <w:p w14:paraId="1AF83C6D" w14:textId="77777777" w:rsidR="003B6CD1" w:rsidRDefault="003B6CD1" w:rsidP="007B2A90">
            <w:pPr>
              <w:rPr>
                <w:rFonts w:ascii="Times New Roman" w:hAnsi="Times New Roman"/>
                <w:sz w:val="18"/>
              </w:rPr>
            </w:pPr>
            <w:r>
              <w:rPr>
                <w:rFonts w:ascii="Times New Roman" w:hAnsi="Times New Roman"/>
                <w:sz w:val="18"/>
              </w:rPr>
              <w:t>Visual Acuity</w:t>
            </w:r>
          </w:p>
        </w:tc>
      </w:tr>
      <w:tr w:rsidR="003B6CD1" w14:paraId="785E4159" w14:textId="77777777" w:rsidTr="007B2A90">
        <w:trPr>
          <w:trHeight w:val="273"/>
          <w:jc w:val="center"/>
        </w:trPr>
        <w:tc>
          <w:tcPr>
            <w:tcW w:w="1880" w:type="dxa"/>
            <w:gridSpan w:val="2"/>
            <w:tcBorders>
              <w:bottom w:val="nil"/>
            </w:tcBorders>
            <w:vAlign w:val="center"/>
          </w:tcPr>
          <w:p w14:paraId="7D1BBDEB" w14:textId="77777777" w:rsidR="003B6CD1" w:rsidRDefault="003B6CD1" w:rsidP="007B2A90">
            <w:pPr>
              <w:ind w:left="94"/>
              <w:jc w:val="right"/>
              <w:rPr>
                <w:rFonts w:ascii="Times New Roman" w:hAnsi="Times New Roman"/>
                <w:sz w:val="18"/>
              </w:rPr>
            </w:pPr>
            <w:proofErr w:type="gramStart"/>
            <w:r>
              <w:rPr>
                <w:rFonts w:ascii="Times New Roman" w:hAnsi="Times New Roman"/>
                <w:sz w:val="18"/>
              </w:rPr>
              <w:t>Far :</w:t>
            </w:r>
            <w:proofErr w:type="gramEnd"/>
          </w:p>
        </w:tc>
        <w:tc>
          <w:tcPr>
            <w:tcW w:w="2906" w:type="dxa"/>
            <w:gridSpan w:val="5"/>
            <w:tcBorders>
              <w:bottom w:val="nil"/>
            </w:tcBorders>
            <w:vAlign w:val="center"/>
          </w:tcPr>
          <w:p w14:paraId="2C51E333" w14:textId="77777777" w:rsidR="003B6CD1" w:rsidRDefault="003B6CD1" w:rsidP="007B2A90">
            <w:pPr>
              <w:ind w:left="94"/>
              <w:rPr>
                <w:rFonts w:ascii="Arial" w:hAnsi="Arial"/>
                <w:b/>
                <w:sz w:val="18"/>
              </w:rPr>
            </w:pPr>
          </w:p>
        </w:tc>
        <w:tc>
          <w:tcPr>
            <w:tcW w:w="1205" w:type="dxa"/>
            <w:tcBorders>
              <w:bottom w:val="nil"/>
            </w:tcBorders>
            <w:vAlign w:val="center"/>
          </w:tcPr>
          <w:p w14:paraId="5C85D4B2" w14:textId="77777777" w:rsidR="003B6CD1" w:rsidRDefault="003B6CD1" w:rsidP="007B2A90">
            <w:pPr>
              <w:jc w:val="right"/>
              <w:rPr>
                <w:rFonts w:ascii="Times New Roman" w:hAnsi="Times New Roman"/>
                <w:sz w:val="18"/>
              </w:rPr>
            </w:pPr>
            <w:r>
              <w:rPr>
                <w:rFonts w:ascii="Times New Roman" w:hAnsi="Times New Roman"/>
                <w:sz w:val="18"/>
              </w:rPr>
              <w:t>Near:</w:t>
            </w:r>
          </w:p>
        </w:tc>
        <w:tc>
          <w:tcPr>
            <w:tcW w:w="3820" w:type="dxa"/>
            <w:gridSpan w:val="4"/>
            <w:tcBorders>
              <w:bottom w:val="nil"/>
            </w:tcBorders>
            <w:vAlign w:val="center"/>
          </w:tcPr>
          <w:p w14:paraId="153DA136" w14:textId="77777777" w:rsidR="003B6CD1" w:rsidRDefault="003B6CD1" w:rsidP="007B2A90">
            <w:pPr>
              <w:ind w:left="305"/>
              <w:rPr>
                <w:rFonts w:ascii="Arial" w:hAnsi="Arial"/>
                <w:b/>
                <w:sz w:val="18"/>
              </w:rPr>
            </w:pPr>
          </w:p>
        </w:tc>
      </w:tr>
      <w:tr w:rsidR="003B6CD1" w14:paraId="3B4B31D2" w14:textId="77777777" w:rsidTr="007B2A90">
        <w:trPr>
          <w:trHeight w:val="286"/>
          <w:jc w:val="center"/>
        </w:trPr>
        <w:tc>
          <w:tcPr>
            <w:tcW w:w="3581" w:type="dxa"/>
            <w:gridSpan w:val="6"/>
            <w:tcBorders>
              <w:top w:val="single" w:sz="2" w:space="0" w:color="auto"/>
              <w:bottom w:val="single" w:sz="2" w:space="0" w:color="auto"/>
            </w:tcBorders>
            <w:vAlign w:val="center"/>
          </w:tcPr>
          <w:p w14:paraId="52FDDE07" w14:textId="77777777" w:rsidR="003B6CD1" w:rsidRDefault="003B6CD1" w:rsidP="007B2A90">
            <w:pPr>
              <w:rPr>
                <w:rFonts w:ascii="Times New Roman" w:hAnsi="Times New Roman"/>
                <w:sz w:val="18"/>
              </w:rPr>
            </w:pPr>
            <w:proofErr w:type="spellStart"/>
            <w:r>
              <w:rPr>
                <w:rFonts w:ascii="Times New Roman" w:hAnsi="Times New Roman"/>
                <w:sz w:val="18"/>
              </w:rPr>
              <w:t>Amsler</w:t>
            </w:r>
            <w:proofErr w:type="spellEnd"/>
            <w:r>
              <w:rPr>
                <w:rFonts w:ascii="Times New Roman" w:hAnsi="Times New Roman"/>
                <w:sz w:val="18"/>
              </w:rPr>
              <w:t xml:space="preserve"> </w:t>
            </w:r>
            <w:proofErr w:type="gramStart"/>
            <w:r>
              <w:rPr>
                <w:rFonts w:ascii="Times New Roman" w:hAnsi="Times New Roman"/>
                <w:sz w:val="18"/>
              </w:rPr>
              <w:t>Grid :</w:t>
            </w:r>
            <w:proofErr w:type="gramEnd"/>
          </w:p>
        </w:tc>
        <w:tc>
          <w:tcPr>
            <w:tcW w:w="6230" w:type="dxa"/>
            <w:gridSpan w:val="6"/>
            <w:tcBorders>
              <w:top w:val="single" w:sz="2" w:space="0" w:color="auto"/>
              <w:bottom w:val="single" w:sz="2" w:space="0" w:color="auto"/>
            </w:tcBorders>
            <w:vAlign w:val="center"/>
          </w:tcPr>
          <w:p w14:paraId="703BA58E" w14:textId="77777777" w:rsidR="003B6CD1" w:rsidRDefault="003B6CD1" w:rsidP="007B2A90">
            <w:pPr>
              <w:ind w:left="305"/>
              <w:rPr>
                <w:rFonts w:ascii="Arial" w:hAnsi="Arial"/>
                <w:b/>
                <w:sz w:val="18"/>
              </w:rPr>
            </w:pPr>
          </w:p>
        </w:tc>
      </w:tr>
      <w:tr w:rsidR="003B6CD1" w14:paraId="3354D878" w14:textId="77777777" w:rsidTr="007B2A90">
        <w:trPr>
          <w:trHeight w:val="276"/>
          <w:jc w:val="center"/>
        </w:trPr>
        <w:tc>
          <w:tcPr>
            <w:tcW w:w="3581" w:type="dxa"/>
            <w:gridSpan w:val="6"/>
            <w:tcBorders>
              <w:top w:val="nil"/>
              <w:bottom w:val="nil"/>
            </w:tcBorders>
            <w:vAlign w:val="center"/>
          </w:tcPr>
          <w:p w14:paraId="4EC31B3B" w14:textId="77777777" w:rsidR="003B6CD1" w:rsidRDefault="003B6CD1" w:rsidP="007B2A90">
            <w:pPr>
              <w:rPr>
                <w:rFonts w:ascii="Times New Roman" w:hAnsi="Times New Roman"/>
                <w:sz w:val="18"/>
              </w:rPr>
            </w:pPr>
            <w:r>
              <w:rPr>
                <w:rFonts w:ascii="Times New Roman" w:hAnsi="Times New Roman"/>
                <w:sz w:val="18"/>
              </w:rPr>
              <w:t xml:space="preserve">Manifest </w:t>
            </w:r>
            <w:proofErr w:type="gramStart"/>
            <w:r>
              <w:rPr>
                <w:rFonts w:ascii="Times New Roman" w:hAnsi="Times New Roman"/>
                <w:sz w:val="18"/>
              </w:rPr>
              <w:t>Refraction :</w:t>
            </w:r>
            <w:proofErr w:type="gramEnd"/>
          </w:p>
        </w:tc>
        <w:tc>
          <w:tcPr>
            <w:tcW w:w="6230" w:type="dxa"/>
            <w:gridSpan w:val="6"/>
            <w:tcBorders>
              <w:top w:val="nil"/>
              <w:bottom w:val="nil"/>
            </w:tcBorders>
            <w:vAlign w:val="center"/>
          </w:tcPr>
          <w:p w14:paraId="2DF88D63" w14:textId="77777777" w:rsidR="003B6CD1" w:rsidRDefault="003B6CD1" w:rsidP="007B2A90">
            <w:pPr>
              <w:ind w:left="305"/>
              <w:rPr>
                <w:rFonts w:ascii="Arial" w:hAnsi="Arial"/>
                <w:b/>
                <w:sz w:val="18"/>
              </w:rPr>
            </w:pPr>
          </w:p>
        </w:tc>
      </w:tr>
      <w:tr w:rsidR="003B6CD1" w14:paraId="67846B6B" w14:textId="77777777" w:rsidTr="007B2A90">
        <w:trPr>
          <w:trHeight w:val="282"/>
          <w:jc w:val="center"/>
        </w:trPr>
        <w:tc>
          <w:tcPr>
            <w:tcW w:w="3581" w:type="dxa"/>
            <w:gridSpan w:val="6"/>
            <w:tcBorders>
              <w:top w:val="single" w:sz="2" w:space="0" w:color="auto"/>
              <w:bottom w:val="single" w:sz="2" w:space="0" w:color="auto"/>
            </w:tcBorders>
            <w:vAlign w:val="center"/>
          </w:tcPr>
          <w:p w14:paraId="590154B3" w14:textId="77777777" w:rsidR="003B6CD1" w:rsidRDefault="003B6CD1" w:rsidP="007B2A90">
            <w:pPr>
              <w:rPr>
                <w:rFonts w:ascii="Times New Roman" w:hAnsi="Times New Roman"/>
                <w:sz w:val="18"/>
              </w:rPr>
            </w:pPr>
            <w:r>
              <w:rPr>
                <w:rFonts w:ascii="Times New Roman" w:hAnsi="Times New Roman"/>
                <w:sz w:val="18"/>
              </w:rPr>
              <w:t xml:space="preserve">External Ocular </w:t>
            </w:r>
            <w:proofErr w:type="gramStart"/>
            <w:r>
              <w:rPr>
                <w:rFonts w:ascii="Times New Roman" w:hAnsi="Times New Roman"/>
                <w:sz w:val="18"/>
              </w:rPr>
              <w:t>Examination :</w:t>
            </w:r>
            <w:proofErr w:type="gramEnd"/>
          </w:p>
        </w:tc>
        <w:tc>
          <w:tcPr>
            <w:tcW w:w="6230" w:type="dxa"/>
            <w:gridSpan w:val="6"/>
            <w:tcBorders>
              <w:top w:val="single" w:sz="2" w:space="0" w:color="auto"/>
              <w:bottom w:val="single" w:sz="2" w:space="0" w:color="auto"/>
            </w:tcBorders>
            <w:vAlign w:val="center"/>
          </w:tcPr>
          <w:p w14:paraId="231B4074" w14:textId="77777777" w:rsidR="003B6CD1" w:rsidRDefault="003B6CD1" w:rsidP="007B2A90">
            <w:pPr>
              <w:ind w:left="305"/>
              <w:rPr>
                <w:rFonts w:ascii="Arial" w:hAnsi="Arial"/>
                <w:b/>
                <w:sz w:val="18"/>
              </w:rPr>
            </w:pPr>
          </w:p>
        </w:tc>
      </w:tr>
      <w:tr w:rsidR="003B6CD1" w14:paraId="779F82B0" w14:textId="77777777" w:rsidTr="007B2A90">
        <w:trPr>
          <w:trHeight w:val="567"/>
          <w:jc w:val="center"/>
        </w:trPr>
        <w:tc>
          <w:tcPr>
            <w:tcW w:w="3581" w:type="dxa"/>
            <w:gridSpan w:val="6"/>
            <w:tcBorders>
              <w:top w:val="nil"/>
              <w:bottom w:val="nil"/>
            </w:tcBorders>
            <w:vAlign w:val="center"/>
          </w:tcPr>
          <w:p w14:paraId="5E19DA6F" w14:textId="77777777" w:rsidR="003B6CD1" w:rsidRDefault="003B6CD1" w:rsidP="007B2A90">
            <w:pPr>
              <w:rPr>
                <w:rFonts w:ascii="Times New Roman" w:hAnsi="Times New Roman"/>
                <w:sz w:val="18"/>
              </w:rPr>
            </w:pPr>
            <w:r>
              <w:rPr>
                <w:rFonts w:ascii="Times New Roman" w:hAnsi="Times New Roman"/>
                <w:sz w:val="18"/>
              </w:rPr>
              <w:t xml:space="preserve">Examination of the Ocular Fundus with an </w:t>
            </w:r>
            <w:proofErr w:type="gramStart"/>
            <w:r>
              <w:rPr>
                <w:rFonts w:ascii="Times New Roman" w:hAnsi="Times New Roman"/>
                <w:sz w:val="18"/>
              </w:rPr>
              <w:t>ophthalmoscope :</w:t>
            </w:r>
            <w:proofErr w:type="gramEnd"/>
          </w:p>
        </w:tc>
        <w:tc>
          <w:tcPr>
            <w:tcW w:w="6230" w:type="dxa"/>
            <w:gridSpan w:val="6"/>
            <w:tcBorders>
              <w:top w:val="nil"/>
              <w:bottom w:val="nil"/>
            </w:tcBorders>
            <w:vAlign w:val="center"/>
          </w:tcPr>
          <w:p w14:paraId="20DDCA1D" w14:textId="77777777" w:rsidR="003B6CD1" w:rsidRDefault="003B6CD1" w:rsidP="007B2A90">
            <w:pPr>
              <w:ind w:left="305"/>
              <w:rPr>
                <w:rFonts w:ascii="Arial" w:hAnsi="Arial"/>
                <w:b/>
                <w:sz w:val="18"/>
              </w:rPr>
            </w:pPr>
          </w:p>
        </w:tc>
      </w:tr>
      <w:tr w:rsidR="003B6CD1" w14:paraId="1901F15E" w14:textId="77777777" w:rsidTr="007B2A90">
        <w:trPr>
          <w:trHeight w:val="278"/>
          <w:jc w:val="center"/>
        </w:trPr>
        <w:tc>
          <w:tcPr>
            <w:tcW w:w="3581" w:type="dxa"/>
            <w:gridSpan w:val="6"/>
            <w:tcBorders>
              <w:top w:val="single" w:sz="2" w:space="0" w:color="auto"/>
              <w:bottom w:val="single" w:sz="2" w:space="0" w:color="auto"/>
            </w:tcBorders>
            <w:vAlign w:val="center"/>
          </w:tcPr>
          <w:p w14:paraId="3D659711" w14:textId="77777777" w:rsidR="003B6CD1" w:rsidRDefault="003B6CD1" w:rsidP="007B2A90">
            <w:pPr>
              <w:rPr>
                <w:rFonts w:ascii="Times New Roman" w:hAnsi="Times New Roman"/>
                <w:sz w:val="18"/>
              </w:rPr>
            </w:pPr>
            <w:r>
              <w:rPr>
                <w:rFonts w:ascii="Times New Roman" w:hAnsi="Times New Roman"/>
                <w:sz w:val="18"/>
              </w:rPr>
              <w:t xml:space="preserve">Other </w:t>
            </w:r>
            <w:r w:rsidR="00CF37B6">
              <w:rPr>
                <w:rFonts w:ascii="Times New Roman" w:hAnsi="Times New Roman"/>
                <w:sz w:val="18"/>
              </w:rPr>
              <w:t>Examinations:</w:t>
            </w:r>
          </w:p>
        </w:tc>
        <w:tc>
          <w:tcPr>
            <w:tcW w:w="6230" w:type="dxa"/>
            <w:gridSpan w:val="6"/>
            <w:tcBorders>
              <w:top w:val="single" w:sz="2" w:space="0" w:color="auto"/>
              <w:bottom w:val="single" w:sz="2" w:space="0" w:color="auto"/>
            </w:tcBorders>
            <w:vAlign w:val="center"/>
          </w:tcPr>
          <w:p w14:paraId="7D614E33" w14:textId="77777777" w:rsidR="003B6CD1" w:rsidRDefault="003B6CD1" w:rsidP="007B2A90">
            <w:pPr>
              <w:ind w:left="305"/>
              <w:rPr>
                <w:rFonts w:ascii="Arial" w:hAnsi="Arial"/>
                <w:b/>
                <w:sz w:val="18"/>
              </w:rPr>
            </w:pPr>
          </w:p>
        </w:tc>
      </w:tr>
      <w:tr w:rsidR="003B6CD1" w14:paraId="4EA7841B" w14:textId="77777777" w:rsidTr="007B2A90">
        <w:trPr>
          <w:trHeight w:val="268"/>
          <w:jc w:val="center"/>
        </w:trPr>
        <w:tc>
          <w:tcPr>
            <w:tcW w:w="9811" w:type="dxa"/>
            <w:gridSpan w:val="12"/>
            <w:tcBorders>
              <w:top w:val="nil"/>
            </w:tcBorders>
            <w:vAlign w:val="center"/>
          </w:tcPr>
          <w:p w14:paraId="7A9559EB" w14:textId="77777777" w:rsidR="003B6CD1" w:rsidRDefault="00CF37B6" w:rsidP="007B2A90">
            <w:pPr>
              <w:tabs>
                <w:tab w:val="left" w:pos="944"/>
              </w:tabs>
              <w:rPr>
                <w:rFonts w:ascii="Times New Roman" w:hAnsi="Times New Roman"/>
                <w:sz w:val="18"/>
              </w:rPr>
            </w:pPr>
            <w:r>
              <w:rPr>
                <w:rFonts w:ascii="Times New Roman" w:hAnsi="Times New Roman"/>
                <w:sz w:val="18"/>
              </w:rPr>
              <w:t>Optional:</w:t>
            </w:r>
          </w:p>
        </w:tc>
      </w:tr>
      <w:tr w:rsidR="003B6CD1" w14:paraId="6E4C3F56" w14:textId="77777777" w:rsidTr="007B2A90">
        <w:trPr>
          <w:trHeight w:val="300"/>
          <w:jc w:val="center"/>
        </w:trPr>
        <w:tc>
          <w:tcPr>
            <w:tcW w:w="3581" w:type="dxa"/>
            <w:gridSpan w:val="6"/>
            <w:vAlign w:val="center"/>
          </w:tcPr>
          <w:p w14:paraId="0B83E3D7" w14:textId="77777777" w:rsidR="003B6CD1" w:rsidRDefault="003B6CD1" w:rsidP="007B2A90">
            <w:pPr>
              <w:rPr>
                <w:rFonts w:ascii="Times New Roman" w:hAnsi="Times New Roman"/>
                <w:sz w:val="18"/>
              </w:rPr>
            </w:pPr>
            <w:r>
              <w:rPr>
                <w:rFonts w:ascii="Times New Roman" w:hAnsi="Times New Roman"/>
                <w:sz w:val="18"/>
              </w:rPr>
              <w:t>Examination by slit lamp:</w:t>
            </w:r>
          </w:p>
        </w:tc>
        <w:tc>
          <w:tcPr>
            <w:tcW w:w="6230" w:type="dxa"/>
            <w:gridSpan w:val="6"/>
            <w:vAlign w:val="center"/>
          </w:tcPr>
          <w:p w14:paraId="5DC87563" w14:textId="77777777" w:rsidR="003B6CD1" w:rsidRDefault="003B6CD1" w:rsidP="007B2A90">
            <w:pPr>
              <w:tabs>
                <w:tab w:val="left" w:pos="944"/>
              </w:tabs>
              <w:ind w:left="944"/>
              <w:rPr>
                <w:rFonts w:ascii="Arial" w:hAnsi="Arial"/>
                <w:b/>
                <w:sz w:val="18"/>
              </w:rPr>
            </w:pPr>
          </w:p>
        </w:tc>
      </w:tr>
      <w:tr w:rsidR="003B6CD1" w14:paraId="6569E709" w14:textId="77777777" w:rsidTr="007B2A90">
        <w:trPr>
          <w:trHeight w:val="300"/>
          <w:jc w:val="center"/>
        </w:trPr>
        <w:tc>
          <w:tcPr>
            <w:tcW w:w="3581" w:type="dxa"/>
            <w:gridSpan w:val="6"/>
            <w:vAlign w:val="center"/>
          </w:tcPr>
          <w:p w14:paraId="7E26C76A" w14:textId="77777777" w:rsidR="003B6CD1" w:rsidRDefault="003B6CD1" w:rsidP="007B2A90">
            <w:pPr>
              <w:rPr>
                <w:rFonts w:ascii="Times New Roman" w:hAnsi="Times New Roman"/>
                <w:sz w:val="18"/>
              </w:rPr>
            </w:pPr>
            <w:r>
              <w:rPr>
                <w:rFonts w:ascii="Times New Roman" w:hAnsi="Times New Roman"/>
                <w:sz w:val="18"/>
              </w:rPr>
              <w:t>Tonometry:</w:t>
            </w:r>
          </w:p>
        </w:tc>
        <w:tc>
          <w:tcPr>
            <w:tcW w:w="6230" w:type="dxa"/>
            <w:gridSpan w:val="6"/>
            <w:vAlign w:val="center"/>
          </w:tcPr>
          <w:p w14:paraId="30BD3368" w14:textId="77777777" w:rsidR="003B6CD1" w:rsidRDefault="003B6CD1" w:rsidP="007B2A90">
            <w:pPr>
              <w:tabs>
                <w:tab w:val="left" w:pos="944"/>
              </w:tabs>
              <w:ind w:left="944"/>
              <w:rPr>
                <w:rFonts w:ascii="Arial" w:hAnsi="Arial"/>
                <w:b/>
                <w:sz w:val="18"/>
              </w:rPr>
            </w:pPr>
          </w:p>
        </w:tc>
      </w:tr>
      <w:tr w:rsidR="003B6CD1" w14:paraId="24F71A88" w14:textId="77777777" w:rsidTr="007B2A90">
        <w:trPr>
          <w:trHeight w:val="300"/>
          <w:jc w:val="center"/>
        </w:trPr>
        <w:tc>
          <w:tcPr>
            <w:tcW w:w="3581" w:type="dxa"/>
            <w:gridSpan w:val="6"/>
            <w:vAlign w:val="center"/>
          </w:tcPr>
          <w:p w14:paraId="2AD11E56" w14:textId="77777777" w:rsidR="003B6CD1" w:rsidRDefault="003B6CD1" w:rsidP="007B2A90">
            <w:pPr>
              <w:rPr>
                <w:rFonts w:ascii="Times New Roman" w:hAnsi="Times New Roman"/>
                <w:sz w:val="18"/>
              </w:rPr>
            </w:pPr>
            <w:r>
              <w:rPr>
                <w:rFonts w:ascii="Times New Roman" w:hAnsi="Times New Roman"/>
                <w:sz w:val="18"/>
              </w:rPr>
              <w:t>Photograph of Posterior:</w:t>
            </w:r>
          </w:p>
        </w:tc>
        <w:tc>
          <w:tcPr>
            <w:tcW w:w="6230" w:type="dxa"/>
            <w:gridSpan w:val="6"/>
            <w:vAlign w:val="center"/>
          </w:tcPr>
          <w:p w14:paraId="33858975" w14:textId="77777777" w:rsidR="003B6CD1" w:rsidRDefault="003B6CD1" w:rsidP="007B2A90">
            <w:pPr>
              <w:tabs>
                <w:tab w:val="left" w:pos="944"/>
              </w:tabs>
              <w:ind w:left="944"/>
              <w:rPr>
                <w:rFonts w:ascii="Arial" w:hAnsi="Arial"/>
                <w:b/>
                <w:sz w:val="18"/>
              </w:rPr>
            </w:pPr>
          </w:p>
        </w:tc>
      </w:tr>
      <w:tr w:rsidR="003B6CD1" w14:paraId="71C9056D" w14:textId="77777777" w:rsidTr="007B2A90">
        <w:trPr>
          <w:trHeight w:val="717"/>
          <w:jc w:val="center"/>
        </w:trPr>
        <w:tc>
          <w:tcPr>
            <w:tcW w:w="3581" w:type="dxa"/>
            <w:gridSpan w:val="6"/>
            <w:tcBorders>
              <w:bottom w:val="nil"/>
            </w:tcBorders>
            <w:vAlign w:val="center"/>
          </w:tcPr>
          <w:p w14:paraId="36C1A2C2" w14:textId="77777777" w:rsidR="003B6CD1" w:rsidRDefault="003B6CD1" w:rsidP="007B2A90">
            <w:pPr>
              <w:rPr>
                <w:rFonts w:ascii="Times New Roman" w:hAnsi="Times New Roman"/>
                <w:sz w:val="18"/>
              </w:rPr>
            </w:pPr>
            <w:r>
              <w:rPr>
                <w:rFonts w:ascii="Times New Roman" w:hAnsi="Times New Roman"/>
                <w:sz w:val="18"/>
              </w:rPr>
              <w:t xml:space="preserve">Pole of the Fundus: </w:t>
            </w:r>
          </w:p>
          <w:p w14:paraId="3D8DADAA" w14:textId="77777777" w:rsidR="003B6CD1" w:rsidRDefault="003B6CD1" w:rsidP="007B2A90">
            <w:pPr>
              <w:tabs>
                <w:tab w:val="left" w:pos="944"/>
              </w:tabs>
              <w:ind w:left="944"/>
              <w:rPr>
                <w:rFonts w:ascii="Times New Roman" w:hAnsi="Times New Roman"/>
                <w:sz w:val="18"/>
              </w:rPr>
            </w:pPr>
          </w:p>
          <w:p w14:paraId="7F4C2DA4" w14:textId="77777777" w:rsidR="003B6CD1" w:rsidRDefault="003B6CD1" w:rsidP="007B2A90">
            <w:pPr>
              <w:tabs>
                <w:tab w:val="left" w:pos="944"/>
              </w:tabs>
              <w:ind w:left="944"/>
              <w:rPr>
                <w:rFonts w:ascii="Times New Roman" w:hAnsi="Times New Roman"/>
                <w:sz w:val="18"/>
              </w:rPr>
            </w:pPr>
          </w:p>
          <w:p w14:paraId="287FF972" w14:textId="77777777" w:rsidR="003B6CD1" w:rsidRDefault="003B6CD1" w:rsidP="007B2A90">
            <w:pPr>
              <w:tabs>
                <w:tab w:val="left" w:pos="94"/>
              </w:tabs>
              <w:ind w:left="94"/>
              <w:rPr>
                <w:rFonts w:ascii="Times New Roman" w:hAnsi="Times New Roman"/>
                <w:sz w:val="18"/>
              </w:rPr>
            </w:pPr>
            <w:proofErr w:type="gramStart"/>
            <w:r>
              <w:rPr>
                <w:rFonts w:ascii="Times New Roman" w:hAnsi="Times New Roman"/>
                <w:sz w:val="18"/>
              </w:rPr>
              <w:t>* ,</w:t>
            </w:r>
            <w:proofErr w:type="gramEnd"/>
            <w:r>
              <w:rPr>
                <w:rFonts w:ascii="Times New Roman" w:hAnsi="Times New Roman"/>
                <w:sz w:val="18"/>
              </w:rPr>
              <w:t xml:space="preserve"> ** , *** see overleaf</w:t>
            </w:r>
          </w:p>
        </w:tc>
        <w:tc>
          <w:tcPr>
            <w:tcW w:w="6230" w:type="dxa"/>
            <w:gridSpan w:val="6"/>
            <w:tcBorders>
              <w:bottom w:val="nil"/>
            </w:tcBorders>
            <w:vAlign w:val="center"/>
          </w:tcPr>
          <w:p w14:paraId="50915079" w14:textId="77777777" w:rsidR="003B6CD1" w:rsidRDefault="003B6CD1" w:rsidP="007B2A90">
            <w:pPr>
              <w:tabs>
                <w:tab w:val="left" w:pos="944"/>
              </w:tabs>
              <w:ind w:left="944"/>
              <w:rPr>
                <w:rFonts w:ascii="Arial" w:hAnsi="Arial"/>
                <w:b/>
                <w:sz w:val="18"/>
              </w:rPr>
            </w:pPr>
          </w:p>
        </w:tc>
      </w:tr>
      <w:tr w:rsidR="003B6CD1" w14:paraId="4637436A" w14:textId="77777777" w:rsidTr="004F5A6D">
        <w:trPr>
          <w:trHeight w:val="268"/>
          <w:jc w:val="center"/>
        </w:trPr>
        <w:tc>
          <w:tcPr>
            <w:tcW w:w="9811" w:type="dxa"/>
            <w:gridSpan w:val="12"/>
            <w:tcBorders>
              <w:top w:val="double" w:sz="4" w:space="0" w:color="auto"/>
              <w:bottom w:val="double" w:sz="4" w:space="0" w:color="auto"/>
            </w:tcBorders>
            <w:vAlign w:val="center"/>
          </w:tcPr>
          <w:p w14:paraId="47E20DC6" w14:textId="77777777" w:rsidR="003B6CD1" w:rsidRPr="007B2A90" w:rsidRDefault="003B6CD1" w:rsidP="004F5A6D">
            <w:pPr>
              <w:pStyle w:val="Heading3"/>
              <w:jc w:val="center"/>
              <w:rPr>
                <w:sz w:val="18"/>
              </w:rPr>
            </w:pPr>
            <w:r w:rsidRPr="007B2A90">
              <w:rPr>
                <w:sz w:val="18"/>
              </w:rPr>
              <w:t>STATEMENT</w:t>
            </w:r>
          </w:p>
        </w:tc>
      </w:tr>
      <w:tr w:rsidR="003B6CD1" w14:paraId="2394EBC6" w14:textId="77777777" w:rsidTr="007B2A90">
        <w:trPr>
          <w:trHeight w:val="295"/>
          <w:jc w:val="center"/>
        </w:trPr>
        <w:tc>
          <w:tcPr>
            <w:tcW w:w="9811" w:type="dxa"/>
            <w:gridSpan w:val="12"/>
            <w:tcBorders>
              <w:top w:val="nil"/>
            </w:tcBorders>
            <w:vAlign w:val="center"/>
          </w:tcPr>
          <w:p w14:paraId="51221538" w14:textId="77777777" w:rsidR="003B6CD1" w:rsidRDefault="003B6CD1" w:rsidP="004F5A6D">
            <w:pPr>
              <w:spacing w:before="120"/>
              <w:rPr>
                <w:rFonts w:ascii="Times New Roman" w:hAnsi="Times New Roman"/>
                <w:sz w:val="18"/>
              </w:rPr>
            </w:pPr>
            <w:r>
              <w:rPr>
                <w:rFonts w:ascii="Times New Roman" w:hAnsi="Times New Roman"/>
                <w:sz w:val="18"/>
              </w:rPr>
              <w:t>This is to certify that:</w:t>
            </w:r>
          </w:p>
        </w:tc>
      </w:tr>
      <w:tr w:rsidR="003B6CD1" w14:paraId="5197C30F" w14:textId="77777777" w:rsidTr="007B2A90">
        <w:trPr>
          <w:trHeight w:val="300"/>
          <w:jc w:val="center"/>
        </w:trPr>
        <w:tc>
          <w:tcPr>
            <w:tcW w:w="3319" w:type="dxa"/>
            <w:gridSpan w:val="5"/>
            <w:vAlign w:val="center"/>
          </w:tcPr>
          <w:p w14:paraId="2325CA05" w14:textId="77777777" w:rsidR="003B6CD1" w:rsidRDefault="003B6CD1" w:rsidP="007B2A90">
            <w:pPr>
              <w:ind w:left="1228"/>
              <w:rPr>
                <w:rFonts w:ascii="Times New Roman" w:hAnsi="Times New Roman"/>
                <w:sz w:val="18"/>
              </w:rPr>
            </w:pPr>
            <w:r>
              <w:rPr>
                <w:rFonts w:ascii="Times New Roman" w:hAnsi="Times New Roman"/>
                <w:sz w:val="18"/>
              </w:rPr>
              <w:t>Dr/</w:t>
            </w:r>
            <w:proofErr w:type="spellStart"/>
            <w:r>
              <w:rPr>
                <w:rFonts w:ascii="Times New Roman" w:hAnsi="Times New Roman"/>
                <w:sz w:val="18"/>
              </w:rPr>
              <w:t>Mr</w:t>
            </w:r>
            <w:proofErr w:type="spellEnd"/>
            <w:r>
              <w:rPr>
                <w:rFonts w:ascii="Times New Roman" w:hAnsi="Times New Roman"/>
                <w:sz w:val="18"/>
              </w:rPr>
              <w:t>/</w:t>
            </w:r>
            <w:proofErr w:type="spellStart"/>
            <w:r>
              <w:rPr>
                <w:rFonts w:ascii="Times New Roman" w:hAnsi="Times New Roman"/>
                <w:sz w:val="18"/>
              </w:rPr>
              <w:t>Ms</w:t>
            </w:r>
            <w:proofErr w:type="spellEnd"/>
            <w:r>
              <w:rPr>
                <w:rFonts w:ascii="Times New Roman" w:hAnsi="Times New Roman"/>
                <w:sz w:val="18"/>
              </w:rPr>
              <w:t>/</w:t>
            </w:r>
            <w:proofErr w:type="spellStart"/>
            <w:r>
              <w:rPr>
                <w:rFonts w:ascii="Times New Roman" w:hAnsi="Times New Roman"/>
                <w:sz w:val="18"/>
              </w:rPr>
              <w:t>Mdm</w:t>
            </w:r>
            <w:proofErr w:type="spellEnd"/>
            <w:r>
              <w:rPr>
                <w:rFonts w:ascii="Times New Roman" w:hAnsi="Times New Roman"/>
                <w:sz w:val="18"/>
              </w:rPr>
              <w:t>:</w:t>
            </w:r>
          </w:p>
        </w:tc>
        <w:tc>
          <w:tcPr>
            <w:tcW w:w="4324" w:type="dxa"/>
            <w:gridSpan w:val="4"/>
            <w:tcBorders>
              <w:bottom w:val="nil"/>
            </w:tcBorders>
            <w:vAlign w:val="center"/>
          </w:tcPr>
          <w:p w14:paraId="7BC3F967" w14:textId="77777777" w:rsidR="003B6CD1" w:rsidRDefault="003B6CD1" w:rsidP="007B2A90">
            <w:pPr>
              <w:ind w:left="1228"/>
              <w:rPr>
                <w:rFonts w:ascii="Arial" w:hAnsi="Arial"/>
                <w:b/>
                <w:sz w:val="18"/>
              </w:rPr>
            </w:pPr>
          </w:p>
        </w:tc>
        <w:tc>
          <w:tcPr>
            <w:tcW w:w="2168" w:type="dxa"/>
            <w:gridSpan w:val="3"/>
            <w:vAlign w:val="center"/>
          </w:tcPr>
          <w:p w14:paraId="2843F196" w14:textId="77777777" w:rsidR="003B6CD1" w:rsidRDefault="003B6CD1" w:rsidP="007B2A90">
            <w:pPr>
              <w:tabs>
                <w:tab w:val="center" w:pos="4392"/>
              </w:tabs>
              <w:ind w:left="1228"/>
              <w:rPr>
                <w:rFonts w:ascii="Times New Roman" w:hAnsi="Times New Roman"/>
                <w:sz w:val="18"/>
              </w:rPr>
            </w:pPr>
          </w:p>
        </w:tc>
      </w:tr>
      <w:tr w:rsidR="003B6CD1" w14:paraId="30489705" w14:textId="77777777" w:rsidTr="007B2A90">
        <w:trPr>
          <w:trHeight w:val="300"/>
          <w:jc w:val="center"/>
        </w:trPr>
        <w:tc>
          <w:tcPr>
            <w:tcW w:w="3581" w:type="dxa"/>
            <w:gridSpan w:val="6"/>
            <w:vAlign w:val="center"/>
          </w:tcPr>
          <w:p w14:paraId="4622FFCC" w14:textId="77777777" w:rsidR="003B6CD1" w:rsidRDefault="003B6CD1" w:rsidP="007B2A90">
            <w:pPr>
              <w:ind w:left="1228"/>
              <w:rPr>
                <w:rFonts w:ascii="Times New Roman" w:hAnsi="Times New Roman"/>
                <w:sz w:val="18"/>
              </w:rPr>
            </w:pPr>
            <w:r w:rsidRPr="00DD79DE">
              <w:rPr>
                <w:rFonts w:ascii="Times New Roman" w:hAnsi="Times New Roman"/>
                <w:sz w:val="18"/>
              </w:rPr>
              <w:t>NRIC No.:</w:t>
            </w:r>
          </w:p>
        </w:tc>
        <w:tc>
          <w:tcPr>
            <w:tcW w:w="4324" w:type="dxa"/>
            <w:gridSpan w:val="4"/>
            <w:tcBorders>
              <w:top w:val="single" w:sz="2" w:space="0" w:color="auto"/>
              <w:bottom w:val="nil"/>
            </w:tcBorders>
            <w:vAlign w:val="center"/>
          </w:tcPr>
          <w:p w14:paraId="47BC1DC9" w14:textId="77777777" w:rsidR="003B6CD1" w:rsidRDefault="003B6CD1" w:rsidP="007B2A90">
            <w:pPr>
              <w:ind w:left="1228"/>
              <w:rPr>
                <w:rFonts w:ascii="Arial" w:hAnsi="Arial"/>
                <w:b/>
                <w:sz w:val="18"/>
              </w:rPr>
            </w:pPr>
          </w:p>
        </w:tc>
        <w:tc>
          <w:tcPr>
            <w:tcW w:w="1906" w:type="dxa"/>
            <w:gridSpan w:val="2"/>
            <w:vAlign w:val="center"/>
          </w:tcPr>
          <w:p w14:paraId="16CF7858" w14:textId="77777777" w:rsidR="003B6CD1" w:rsidRDefault="003B6CD1" w:rsidP="007B2A90">
            <w:pPr>
              <w:tabs>
                <w:tab w:val="center" w:pos="4392"/>
              </w:tabs>
              <w:ind w:left="1228"/>
              <w:rPr>
                <w:rFonts w:ascii="Times New Roman" w:hAnsi="Times New Roman"/>
                <w:sz w:val="18"/>
              </w:rPr>
            </w:pPr>
          </w:p>
        </w:tc>
      </w:tr>
      <w:tr w:rsidR="003B6CD1" w14:paraId="13A46C6F" w14:textId="77777777" w:rsidTr="007B2A90">
        <w:trPr>
          <w:trHeight w:val="300"/>
          <w:jc w:val="center"/>
        </w:trPr>
        <w:tc>
          <w:tcPr>
            <w:tcW w:w="3581" w:type="dxa"/>
            <w:gridSpan w:val="6"/>
            <w:vAlign w:val="center"/>
          </w:tcPr>
          <w:p w14:paraId="6BD6667E" w14:textId="77777777" w:rsidR="003B6CD1" w:rsidRDefault="003B6CD1" w:rsidP="007B2A90">
            <w:pPr>
              <w:ind w:left="1228"/>
              <w:rPr>
                <w:rFonts w:ascii="Times New Roman" w:hAnsi="Times New Roman"/>
                <w:sz w:val="18"/>
              </w:rPr>
            </w:pPr>
            <w:r>
              <w:rPr>
                <w:rFonts w:ascii="Times New Roman" w:hAnsi="Times New Roman"/>
                <w:sz w:val="18"/>
              </w:rPr>
              <w:t>Employed by:</w:t>
            </w:r>
          </w:p>
        </w:tc>
        <w:tc>
          <w:tcPr>
            <w:tcW w:w="4324" w:type="dxa"/>
            <w:gridSpan w:val="4"/>
            <w:tcBorders>
              <w:top w:val="single" w:sz="2" w:space="0" w:color="auto"/>
              <w:bottom w:val="single" w:sz="2" w:space="0" w:color="auto"/>
            </w:tcBorders>
            <w:vAlign w:val="center"/>
          </w:tcPr>
          <w:p w14:paraId="1B26DB26" w14:textId="77777777" w:rsidR="003B6CD1" w:rsidRDefault="003B6CD1" w:rsidP="007B2A90">
            <w:pPr>
              <w:ind w:left="1228"/>
              <w:rPr>
                <w:rFonts w:ascii="Arial" w:hAnsi="Arial"/>
                <w:b/>
                <w:sz w:val="18"/>
              </w:rPr>
            </w:pPr>
          </w:p>
        </w:tc>
        <w:tc>
          <w:tcPr>
            <w:tcW w:w="1906" w:type="dxa"/>
            <w:gridSpan w:val="2"/>
            <w:vAlign w:val="center"/>
          </w:tcPr>
          <w:p w14:paraId="3CB1FF85" w14:textId="77777777" w:rsidR="003B6CD1" w:rsidRDefault="003B6CD1" w:rsidP="007B2A90">
            <w:pPr>
              <w:tabs>
                <w:tab w:val="center" w:pos="4392"/>
              </w:tabs>
              <w:ind w:left="1228"/>
              <w:rPr>
                <w:rFonts w:ascii="Times New Roman" w:hAnsi="Times New Roman"/>
                <w:sz w:val="18"/>
              </w:rPr>
            </w:pPr>
          </w:p>
        </w:tc>
      </w:tr>
      <w:tr w:rsidR="003B6CD1" w14:paraId="328E3F6C" w14:textId="77777777" w:rsidTr="007B2A90">
        <w:trPr>
          <w:trHeight w:val="625"/>
          <w:jc w:val="center"/>
        </w:trPr>
        <w:tc>
          <w:tcPr>
            <w:tcW w:w="9811" w:type="dxa"/>
            <w:gridSpan w:val="12"/>
            <w:vAlign w:val="center"/>
          </w:tcPr>
          <w:p w14:paraId="25E08D02" w14:textId="77777777" w:rsidR="003B6CD1" w:rsidRDefault="003B6CD1" w:rsidP="007B2A90">
            <w:pPr>
              <w:spacing w:before="60" w:after="60"/>
              <w:ind w:left="519" w:right="516"/>
              <w:rPr>
                <w:rFonts w:ascii="Times New Roman" w:hAnsi="Times New Roman"/>
                <w:sz w:val="18"/>
              </w:rPr>
            </w:pPr>
            <w:r>
              <w:rPr>
                <w:rFonts w:ascii="Times New Roman" w:hAnsi="Times New Roman"/>
                <w:sz w:val="18"/>
              </w:rPr>
              <w:t xml:space="preserve">has undergone a medical examination by me and I am of the opinion that this person is </w:t>
            </w:r>
            <w:r w:rsidRPr="00866A95">
              <w:rPr>
                <w:rFonts w:ascii="Times New Roman" w:hAnsi="Times New Roman"/>
                <w:b/>
                <w:sz w:val="18"/>
              </w:rPr>
              <w:t>FIT / UNFIT</w:t>
            </w:r>
            <w:r>
              <w:rPr>
                <w:rFonts w:ascii="Times New Roman" w:hAnsi="Times New Roman"/>
                <w:sz w:val="18"/>
              </w:rPr>
              <w:t xml:space="preserve"> </w:t>
            </w:r>
            <w:r>
              <w:rPr>
                <w:rFonts w:ascii="Times New Roman" w:hAnsi="Times New Roman"/>
                <w:sz w:val="18"/>
                <w:vertAlign w:val="superscript"/>
              </w:rPr>
              <w:t>§</w:t>
            </w:r>
            <w:r>
              <w:rPr>
                <w:rFonts w:ascii="Times New Roman" w:hAnsi="Times New Roman"/>
                <w:sz w:val="18"/>
              </w:rPr>
              <w:t xml:space="preserve"> to engage in laser work.  In addition, I have the following comments to make:</w:t>
            </w:r>
          </w:p>
        </w:tc>
      </w:tr>
      <w:tr w:rsidR="003B6CD1" w14:paraId="661AC1DA" w14:textId="77777777" w:rsidTr="007B2A90">
        <w:trPr>
          <w:trHeight w:val="344"/>
          <w:jc w:val="center"/>
        </w:trPr>
        <w:tc>
          <w:tcPr>
            <w:tcW w:w="746" w:type="dxa"/>
            <w:vAlign w:val="center"/>
          </w:tcPr>
          <w:p w14:paraId="1623E6D5" w14:textId="77777777" w:rsidR="003B6CD1" w:rsidRDefault="003B6CD1" w:rsidP="007B2A90">
            <w:pPr>
              <w:ind w:left="731"/>
              <w:rPr>
                <w:rFonts w:ascii="Times New Roman" w:hAnsi="Times New Roman"/>
                <w:sz w:val="18"/>
              </w:rPr>
            </w:pPr>
          </w:p>
        </w:tc>
        <w:tc>
          <w:tcPr>
            <w:tcW w:w="7584" w:type="dxa"/>
            <w:gridSpan w:val="10"/>
            <w:tcBorders>
              <w:bottom w:val="nil"/>
            </w:tcBorders>
            <w:vAlign w:val="center"/>
          </w:tcPr>
          <w:p w14:paraId="7A5B2FA0" w14:textId="77777777" w:rsidR="003B6CD1" w:rsidRDefault="003B6CD1" w:rsidP="004F5A6D">
            <w:pPr>
              <w:ind w:right="-191"/>
              <w:rPr>
                <w:rFonts w:ascii="Arial" w:hAnsi="Arial"/>
                <w:b/>
                <w:sz w:val="18"/>
              </w:rPr>
            </w:pPr>
          </w:p>
        </w:tc>
        <w:tc>
          <w:tcPr>
            <w:tcW w:w="1481" w:type="dxa"/>
            <w:vAlign w:val="center"/>
          </w:tcPr>
          <w:p w14:paraId="173EFA73" w14:textId="77777777" w:rsidR="003B6CD1" w:rsidRDefault="003B6CD1" w:rsidP="007B2A90">
            <w:pPr>
              <w:ind w:left="731"/>
              <w:rPr>
                <w:rFonts w:ascii="Times New Roman" w:hAnsi="Times New Roman"/>
                <w:sz w:val="18"/>
              </w:rPr>
            </w:pPr>
          </w:p>
        </w:tc>
      </w:tr>
      <w:tr w:rsidR="003B6CD1" w14:paraId="5593F6B7" w14:textId="77777777" w:rsidTr="007B2A90">
        <w:trPr>
          <w:trHeight w:val="339"/>
          <w:jc w:val="center"/>
        </w:trPr>
        <w:tc>
          <w:tcPr>
            <w:tcW w:w="746" w:type="dxa"/>
            <w:tcBorders>
              <w:right w:val="nil"/>
            </w:tcBorders>
            <w:vAlign w:val="center"/>
          </w:tcPr>
          <w:p w14:paraId="2B8BAB41" w14:textId="77777777" w:rsidR="003B6CD1" w:rsidRDefault="003B6CD1" w:rsidP="007B2A90">
            <w:pPr>
              <w:ind w:left="731"/>
              <w:rPr>
                <w:rFonts w:ascii="Times New Roman" w:hAnsi="Times New Roman"/>
                <w:sz w:val="18"/>
              </w:rPr>
            </w:pPr>
          </w:p>
        </w:tc>
        <w:tc>
          <w:tcPr>
            <w:tcW w:w="7584" w:type="dxa"/>
            <w:gridSpan w:val="10"/>
            <w:tcBorders>
              <w:top w:val="single" w:sz="2" w:space="0" w:color="auto"/>
              <w:left w:val="nil"/>
              <w:bottom w:val="single" w:sz="2" w:space="0" w:color="auto"/>
              <w:right w:val="nil"/>
            </w:tcBorders>
            <w:vAlign w:val="center"/>
          </w:tcPr>
          <w:p w14:paraId="28359509" w14:textId="77777777" w:rsidR="003B6CD1" w:rsidRDefault="003B6CD1" w:rsidP="007B2A90">
            <w:pPr>
              <w:ind w:left="305" w:right="-191"/>
              <w:rPr>
                <w:rFonts w:ascii="Arial" w:hAnsi="Arial"/>
                <w:b/>
                <w:sz w:val="18"/>
              </w:rPr>
            </w:pPr>
          </w:p>
        </w:tc>
        <w:tc>
          <w:tcPr>
            <w:tcW w:w="1481" w:type="dxa"/>
            <w:tcBorders>
              <w:left w:val="nil"/>
            </w:tcBorders>
            <w:vAlign w:val="center"/>
          </w:tcPr>
          <w:p w14:paraId="2AA34B7E" w14:textId="77777777" w:rsidR="003B6CD1" w:rsidRDefault="003B6CD1" w:rsidP="007B2A90">
            <w:pPr>
              <w:ind w:left="731"/>
              <w:rPr>
                <w:rFonts w:ascii="Times New Roman" w:hAnsi="Times New Roman"/>
                <w:sz w:val="18"/>
              </w:rPr>
            </w:pPr>
          </w:p>
        </w:tc>
      </w:tr>
      <w:tr w:rsidR="003B6CD1" w14:paraId="1240098D" w14:textId="77777777" w:rsidTr="007B2A90">
        <w:trPr>
          <w:trHeight w:val="557"/>
          <w:jc w:val="center"/>
        </w:trPr>
        <w:tc>
          <w:tcPr>
            <w:tcW w:w="4786" w:type="dxa"/>
            <w:gridSpan w:val="7"/>
            <w:vAlign w:val="bottom"/>
          </w:tcPr>
          <w:p w14:paraId="286CB16F" w14:textId="77777777" w:rsidR="003B6CD1" w:rsidRDefault="003B6CD1" w:rsidP="007B2A90">
            <w:pPr>
              <w:rPr>
                <w:rFonts w:ascii="Times New Roman" w:hAnsi="Times New Roman"/>
                <w:sz w:val="18"/>
              </w:rPr>
            </w:pPr>
          </w:p>
          <w:p w14:paraId="6CDFB8D4" w14:textId="77777777" w:rsidR="003B6CD1" w:rsidRDefault="003B6CD1" w:rsidP="00656F96">
            <w:pPr>
              <w:rPr>
                <w:rFonts w:ascii="Times New Roman" w:hAnsi="Times New Roman"/>
                <w:sz w:val="18"/>
              </w:rPr>
            </w:pPr>
          </w:p>
          <w:p w14:paraId="5DC27E1F" w14:textId="77777777" w:rsidR="003B6CD1" w:rsidRDefault="003B6CD1" w:rsidP="007B2A90">
            <w:pPr>
              <w:ind w:left="22"/>
              <w:jc w:val="center"/>
              <w:rPr>
                <w:rFonts w:ascii="Times New Roman" w:hAnsi="Times New Roman"/>
                <w:sz w:val="18"/>
              </w:rPr>
            </w:pPr>
          </w:p>
          <w:p w14:paraId="096D54B1" w14:textId="77777777" w:rsidR="003B6CD1" w:rsidRDefault="003B6CD1" w:rsidP="007B2A90">
            <w:pPr>
              <w:ind w:left="22"/>
              <w:jc w:val="center"/>
              <w:rPr>
                <w:rFonts w:ascii="Times New Roman" w:hAnsi="Times New Roman"/>
                <w:sz w:val="18"/>
              </w:rPr>
            </w:pPr>
          </w:p>
        </w:tc>
        <w:tc>
          <w:tcPr>
            <w:tcW w:w="5025" w:type="dxa"/>
            <w:gridSpan w:val="5"/>
            <w:vAlign w:val="bottom"/>
          </w:tcPr>
          <w:p w14:paraId="4256AD38" w14:textId="77777777" w:rsidR="003B6CD1" w:rsidRDefault="003B6CD1" w:rsidP="007B2A90">
            <w:pPr>
              <w:rPr>
                <w:rFonts w:ascii="Times New Roman" w:hAnsi="Times New Roman"/>
                <w:sz w:val="18"/>
              </w:rPr>
            </w:pPr>
          </w:p>
        </w:tc>
      </w:tr>
      <w:tr w:rsidR="003B6CD1" w14:paraId="0BF65E8C" w14:textId="77777777" w:rsidTr="007B2A90">
        <w:trPr>
          <w:trHeight w:val="428"/>
          <w:jc w:val="center"/>
        </w:trPr>
        <w:tc>
          <w:tcPr>
            <w:tcW w:w="4786" w:type="dxa"/>
            <w:gridSpan w:val="7"/>
          </w:tcPr>
          <w:p w14:paraId="3DBB0F49" w14:textId="77777777" w:rsidR="003B6CD1" w:rsidRDefault="003B6CD1" w:rsidP="007B2A90">
            <w:pPr>
              <w:ind w:left="22"/>
              <w:jc w:val="center"/>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C462BAD" w14:textId="77777777" w:rsidR="003B6CD1" w:rsidRDefault="003B6CD1" w:rsidP="007B2A90">
            <w:pPr>
              <w:ind w:left="22"/>
              <w:jc w:val="center"/>
              <w:rPr>
                <w:rFonts w:ascii="Times New Roman" w:hAnsi="Times New Roman"/>
                <w:sz w:val="18"/>
              </w:rPr>
            </w:pPr>
            <w:r>
              <w:rPr>
                <w:rFonts w:ascii="Times New Roman" w:hAnsi="Times New Roman"/>
                <w:sz w:val="18"/>
              </w:rPr>
              <w:t>Name of Hospital / Clinic</w:t>
            </w:r>
          </w:p>
        </w:tc>
        <w:tc>
          <w:tcPr>
            <w:tcW w:w="5025" w:type="dxa"/>
            <w:gridSpan w:val="5"/>
          </w:tcPr>
          <w:p w14:paraId="3B06629E" w14:textId="77777777" w:rsidR="003B6CD1" w:rsidRDefault="003B6CD1" w:rsidP="007B2A90">
            <w:pPr>
              <w:jc w:val="center"/>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F0207E8" w14:textId="77777777" w:rsidR="003B6CD1" w:rsidRDefault="003B6CD1" w:rsidP="007B2A90">
            <w:pPr>
              <w:jc w:val="center"/>
              <w:rPr>
                <w:rFonts w:ascii="Times New Roman" w:hAnsi="Times New Roman"/>
                <w:sz w:val="18"/>
              </w:rPr>
            </w:pPr>
            <w:r>
              <w:rPr>
                <w:rFonts w:ascii="Times New Roman" w:hAnsi="Times New Roman"/>
                <w:sz w:val="18"/>
              </w:rPr>
              <w:t xml:space="preserve">Name of Medical Practitioner </w:t>
            </w:r>
          </w:p>
        </w:tc>
      </w:tr>
      <w:tr w:rsidR="003B6CD1" w14:paraId="6A34A1C7" w14:textId="77777777" w:rsidTr="007B2A90">
        <w:trPr>
          <w:trHeight w:val="576"/>
          <w:jc w:val="center"/>
        </w:trPr>
        <w:tc>
          <w:tcPr>
            <w:tcW w:w="4786" w:type="dxa"/>
            <w:gridSpan w:val="7"/>
            <w:vAlign w:val="bottom"/>
          </w:tcPr>
          <w:p w14:paraId="0595DFBA" w14:textId="77777777" w:rsidR="003B6CD1" w:rsidRDefault="003B6CD1" w:rsidP="007B2A90">
            <w:pPr>
              <w:rPr>
                <w:rFonts w:ascii="Times New Roman" w:hAnsi="Times New Roman"/>
                <w:sz w:val="18"/>
              </w:rPr>
            </w:pPr>
          </w:p>
        </w:tc>
        <w:tc>
          <w:tcPr>
            <w:tcW w:w="5025" w:type="dxa"/>
            <w:gridSpan w:val="5"/>
            <w:vAlign w:val="bottom"/>
          </w:tcPr>
          <w:p w14:paraId="61B4A541" w14:textId="77777777" w:rsidR="003B6CD1" w:rsidRDefault="003B6CD1" w:rsidP="007B2A90">
            <w:pPr>
              <w:jc w:val="center"/>
              <w:rPr>
                <w:rFonts w:ascii="Times New Roman" w:hAnsi="Times New Roman"/>
                <w:sz w:val="18"/>
              </w:rPr>
            </w:pPr>
          </w:p>
        </w:tc>
      </w:tr>
      <w:tr w:rsidR="003B6CD1" w14:paraId="1037B5F2" w14:textId="77777777" w:rsidTr="007B2A90">
        <w:trPr>
          <w:trHeight w:val="570"/>
          <w:jc w:val="center"/>
        </w:trPr>
        <w:tc>
          <w:tcPr>
            <w:tcW w:w="4786" w:type="dxa"/>
            <w:gridSpan w:val="7"/>
          </w:tcPr>
          <w:p w14:paraId="002F301B" w14:textId="77777777" w:rsidR="003B6CD1" w:rsidRDefault="003B6CD1" w:rsidP="007B2A90">
            <w:pPr>
              <w:ind w:left="22"/>
              <w:jc w:val="center"/>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2D5522FF" w14:textId="77777777" w:rsidR="003B6CD1" w:rsidRDefault="003B6CD1" w:rsidP="007B2A90">
            <w:pPr>
              <w:ind w:left="22"/>
              <w:jc w:val="center"/>
              <w:rPr>
                <w:rFonts w:ascii="Times New Roman" w:hAnsi="Times New Roman"/>
                <w:sz w:val="18"/>
              </w:rPr>
            </w:pPr>
            <w:r>
              <w:rPr>
                <w:rFonts w:ascii="Times New Roman" w:hAnsi="Times New Roman"/>
                <w:sz w:val="18"/>
              </w:rPr>
              <w:t>Address of Hospital / Clinic</w:t>
            </w:r>
          </w:p>
        </w:tc>
        <w:tc>
          <w:tcPr>
            <w:tcW w:w="5025" w:type="dxa"/>
            <w:gridSpan w:val="5"/>
          </w:tcPr>
          <w:p w14:paraId="362C6A67" w14:textId="77777777" w:rsidR="003B6CD1" w:rsidRDefault="003B6CD1" w:rsidP="007B2A90">
            <w:pPr>
              <w:jc w:val="center"/>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60FACA82" w14:textId="77777777" w:rsidR="003B6CD1" w:rsidRDefault="003B6CD1" w:rsidP="007B2A90">
            <w:pPr>
              <w:jc w:val="center"/>
              <w:rPr>
                <w:rFonts w:ascii="Times New Roman" w:hAnsi="Times New Roman"/>
                <w:sz w:val="18"/>
              </w:rPr>
            </w:pPr>
            <w:r>
              <w:rPr>
                <w:rFonts w:ascii="Times New Roman" w:hAnsi="Times New Roman"/>
                <w:sz w:val="18"/>
              </w:rPr>
              <w:t>Date and Signature of Medical Practitioner</w:t>
            </w:r>
          </w:p>
        </w:tc>
      </w:tr>
    </w:tbl>
    <w:p w14:paraId="444BBACA" w14:textId="77777777" w:rsidR="003B6CD1" w:rsidRDefault="003B6CD1" w:rsidP="003B6CD1">
      <w:pPr>
        <w:tabs>
          <w:tab w:val="left" w:pos="-1440"/>
        </w:tabs>
        <w:spacing w:before="60"/>
        <w:rPr>
          <w:rFonts w:ascii="Times New Roman" w:hAnsi="Times New Roman"/>
          <w:sz w:val="18"/>
        </w:rPr>
      </w:pPr>
      <w:r>
        <w:rPr>
          <w:rFonts w:ascii="Times New Roman" w:hAnsi="Times New Roman"/>
          <w:sz w:val="18"/>
        </w:rPr>
        <w:tab/>
      </w:r>
      <w:r>
        <w:rPr>
          <w:rFonts w:ascii="Times New Roman" w:hAnsi="Times New Roman"/>
          <w:sz w:val="18"/>
          <w:vertAlign w:val="superscript"/>
        </w:rPr>
        <w:t xml:space="preserve">§ </w:t>
      </w:r>
      <w:r>
        <w:rPr>
          <w:rFonts w:ascii="Times New Roman" w:hAnsi="Times New Roman"/>
          <w:sz w:val="18"/>
        </w:rPr>
        <w:t>Delete “fit” or “unfit” as applicable.</w:t>
      </w:r>
    </w:p>
    <w:p w14:paraId="2849A1DD" w14:textId="77777777" w:rsidR="003B6CD1" w:rsidRDefault="003B6CD1" w:rsidP="003B6CD1">
      <w:pPr>
        <w:tabs>
          <w:tab w:val="left" w:pos="-1440"/>
        </w:tabs>
        <w:ind w:left="284" w:hanging="284"/>
        <w:rPr>
          <w:rFonts w:ascii="Times New Roman" w:hAnsi="Times New Roman"/>
          <w:sz w:val="18"/>
        </w:rPr>
      </w:pPr>
    </w:p>
    <w:p w14:paraId="2BD363E4" w14:textId="77777777" w:rsidR="003B6CD1" w:rsidRDefault="003B6CD1" w:rsidP="004F5A6D">
      <w:pPr>
        <w:tabs>
          <w:tab w:val="left" w:pos="-1440"/>
        </w:tabs>
        <w:rPr>
          <w:rFonts w:ascii="Times New Roman" w:hAnsi="Times New Roman"/>
          <w:sz w:val="18"/>
        </w:rPr>
      </w:pPr>
      <w:r>
        <w:rPr>
          <w:rFonts w:ascii="Times New Roman" w:hAnsi="Times New Roman"/>
          <w:sz w:val="18"/>
        </w:rPr>
        <w:t>*The patient medical history on the current and past medication use is reviewed.  His general health status should be inquired about with special emphasis upon diseases which can give ocular or skin problems.  Certain medical conditions may cause the laser worker to be at phenothiazine and psoralens, lower the threshold for biological effects in the cornea, lens and retina. Aphakic individuals would be subject to additional retinal exposure from near UV radiation.  Unless chronic viewing of lower levels of laser radiation in these wavelengths is required, there should be no reason to deny employment to these individuals.  With current laser systems, chronic exposure even to low levels of blue laser radiation is very unusual.</w:t>
      </w:r>
    </w:p>
    <w:p w14:paraId="67ABFC0A" w14:textId="77777777" w:rsidR="003B6CD1" w:rsidRDefault="003B6CD1" w:rsidP="003B6CD1">
      <w:pPr>
        <w:tabs>
          <w:tab w:val="left" w:pos="284"/>
        </w:tabs>
        <w:ind w:left="284" w:hanging="284"/>
        <w:rPr>
          <w:rFonts w:ascii="Times New Roman" w:hAnsi="Times New Roman"/>
          <w:sz w:val="18"/>
        </w:rPr>
      </w:pPr>
    </w:p>
    <w:p w14:paraId="4BF10025" w14:textId="77777777" w:rsidR="003B6CD1" w:rsidRDefault="003B6CD1" w:rsidP="004F5A6D">
      <w:pPr>
        <w:tabs>
          <w:tab w:val="clear" w:pos="576"/>
          <w:tab w:val="left" w:pos="142"/>
          <w:tab w:val="left" w:pos="284"/>
        </w:tabs>
        <w:rPr>
          <w:rFonts w:ascii="Times New Roman" w:hAnsi="Times New Roman"/>
          <w:sz w:val="18"/>
        </w:rPr>
      </w:pPr>
      <w:r>
        <w:rPr>
          <w:rFonts w:ascii="Times New Roman" w:hAnsi="Times New Roman"/>
          <w:sz w:val="18"/>
        </w:rPr>
        <w:t xml:space="preserve">**A dermatological examination is important for laser workers with history of photosensitivity or those working with ultraviolet lasers as well as for persons operating with or maintaining of </w:t>
      </w:r>
      <w:proofErr w:type="gramStart"/>
      <w:r>
        <w:rPr>
          <w:rFonts w:ascii="Times New Roman" w:hAnsi="Times New Roman"/>
          <w:sz w:val="18"/>
        </w:rPr>
        <w:t>high power</w:t>
      </w:r>
      <w:proofErr w:type="gramEnd"/>
      <w:r>
        <w:rPr>
          <w:rFonts w:ascii="Times New Roman" w:hAnsi="Times New Roman"/>
          <w:sz w:val="18"/>
        </w:rPr>
        <w:t xml:space="preserve"> lasers. Examination of the skin for presence of abnormal pigmentation of depigmentation, keratoses, malignancies, etc.</w:t>
      </w:r>
    </w:p>
    <w:p w14:paraId="779F7696" w14:textId="77777777" w:rsidR="003B6CD1" w:rsidRDefault="003B6CD1" w:rsidP="003B6CD1">
      <w:pPr>
        <w:tabs>
          <w:tab w:val="left" w:pos="284"/>
        </w:tabs>
        <w:ind w:left="284" w:hanging="284"/>
        <w:rPr>
          <w:rFonts w:ascii="Times New Roman" w:hAnsi="Times New Roman"/>
          <w:sz w:val="18"/>
        </w:rPr>
      </w:pPr>
    </w:p>
    <w:p w14:paraId="3B954EF4" w14:textId="77777777" w:rsidR="003B6CD1" w:rsidRDefault="003B6CD1" w:rsidP="003B6CD1">
      <w:pPr>
        <w:tabs>
          <w:tab w:val="left" w:pos="284"/>
        </w:tabs>
        <w:ind w:left="284" w:hanging="284"/>
        <w:rPr>
          <w:rFonts w:ascii="Times New Roman" w:hAnsi="Times New Roman"/>
          <w:sz w:val="18"/>
        </w:rPr>
      </w:pPr>
      <w:r>
        <w:rPr>
          <w:rFonts w:ascii="Times New Roman" w:hAnsi="Times New Roman"/>
          <w:sz w:val="18"/>
        </w:rPr>
        <w:t>***</w:t>
      </w:r>
      <w:r>
        <w:rPr>
          <w:rFonts w:ascii="Times New Roman" w:hAnsi="Times New Roman"/>
          <w:sz w:val="18"/>
        </w:rPr>
        <w:tab/>
      </w:r>
      <w:r>
        <w:rPr>
          <w:rFonts w:ascii="Times New Roman" w:hAnsi="Times New Roman"/>
          <w:b/>
          <w:bCs/>
          <w:sz w:val="18"/>
        </w:rPr>
        <w:t>Examination Protocols</w:t>
      </w:r>
    </w:p>
    <w:p w14:paraId="6A02C739" w14:textId="77777777" w:rsidR="003B6CD1" w:rsidRDefault="003B6CD1" w:rsidP="003B6CD1">
      <w:pPr>
        <w:tabs>
          <w:tab w:val="left" w:pos="284"/>
        </w:tabs>
        <w:ind w:left="284" w:hanging="284"/>
        <w:rPr>
          <w:rFonts w:ascii="Times New Roman" w:hAnsi="Times New Roman"/>
          <w:sz w:val="18"/>
        </w:rPr>
      </w:pPr>
    </w:p>
    <w:p w14:paraId="07A1B4B8" w14:textId="77777777" w:rsidR="003B6CD1" w:rsidRPr="009900E8" w:rsidRDefault="003B6CD1" w:rsidP="004F5A6D">
      <w:pPr>
        <w:tabs>
          <w:tab w:val="left" w:pos="0"/>
        </w:tabs>
        <w:rPr>
          <w:rFonts w:ascii="Times New Roman" w:hAnsi="Times New Roman"/>
          <w:i/>
          <w:sz w:val="18"/>
        </w:rPr>
      </w:pPr>
      <w:r w:rsidRPr="009900E8">
        <w:rPr>
          <w:rFonts w:ascii="Times New Roman" w:hAnsi="Times New Roman"/>
          <w:i/>
          <w:sz w:val="18"/>
        </w:rPr>
        <w:t>Medical history of eye</w:t>
      </w:r>
    </w:p>
    <w:p w14:paraId="619EB69B" w14:textId="77777777" w:rsidR="003B6CD1" w:rsidRDefault="003B6CD1" w:rsidP="004F5A6D">
      <w:pPr>
        <w:tabs>
          <w:tab w:val="left" w:pos="0"/>
        </w:tabs>
        <w:rPr>
          <w:rFonts w:ascii="Times New Roman" w:hAnsi="Times New Roman"/>
          <w:sz w:val="18"/>
        </w:rPr>
      </w:pPr>
      <w:r>
        <w:rPr>
          <w:rFonts w:ascii="Times New Roman" w:hAnsi="Times New Roman"/>
          <w:sz w:val="18"/>
        </w:rPr>
        <w:t>Medical history of eye is required for preplacement examinations of all laser workers.  His past eye history and family eye history are reviewed.  Any current complaints, which he now has about his eyes, are noted.</w:t>
      </w:r>
    </w:p>
    <w:p w14:paraId="20D04841" w14:textId="77777777" w:rsidR="003B6CD1" w:rsidRDefault="003B6CD1" w:rsidP="004F5A6D">
      <w:pPr>
        <w:tabs>
          <w:tab w:val="left" w:pos="0"/>
        </w:tabs>
        <w:rPr>
          <w:rFonts w:ascii="Times New Roman" w:hAnsi="Times New Roman"/>
          <w:sz w:val="18"/>
        </w:rPr>
      </w:pPr>
    </w:p>
    <w:p w14:paraId="7170A753" w14:textId="77777777" w:rsidR="003B6CD1" w:rsidRPr="009900E8" w:rsidRDefault="003B6CD1" w:rsidP="004F5A6D">
      <w:pPr>
        <w:tabs>
          <w:tab w:val="left" w:pos="0"/>
        </w:tabs>
        <w:rPr>
          <w:rFonts w:ascii="Times New Roman" w:hAnsi="Times New Roman"/>
          <w:i/>
          <w:sz w:val="18"/>
        </w:rPr>
      </w:pPr>
      <w:proofErr w:type="spellStart"/>
      <w:r w:rsidRPr="009900E8">
        <w:rPr>
          <w:rFonts w:ascii="Times New Roman" w:hAnsi="Times New Roman"/>
          <w:i/>
          <w:sz w:val="18"/>
        </w:rPr>
        <w:t>Colour</w:t>
      </w:r>
      <w:proofErr w:type="spellEnd"/>
      <w:r w:rsidRPr="009900E8">
        <w:rPr>
          <w:rFonts w:ascii="Times New Roman" w:hAnsi="Times New Roman"/>
          <w:i/>
          <w:sz w:val="18"/>
        </w:rPr>
        <w:t xml:space="preserve"> Vision</w:t>
      </w:r>
    </w:p>
    <w:p w14:paraId="09D00076" w14:textId="77777777" w:rsidR="003B6CD1" w:rsidRDefault="003B6CD1" w:rsidP="004F5A6D">
      <w:pPr>
        <w:tabs>
          <w:tab w:val="left" w:pos="0"/>
        </w:tabs>
        <w:rPr>
          <w:rFonts w:ascii="Times New Roman" w:hAnsi="Times New Roman"/>
          <w:sz w:val="18"/>
        </w:rPr>
      </w:pPr>
      <w:proofErr w:type="spellStart"/>
      <w:r>
        <w:rPr>
          <w:rFonts w:ascii="Times New Roman" w:hAnsi="Times New Roman"/>
          <w:sz w:val="18"/>
        </w:rPr>
        <w:t>Colour</w:t>
      </w:r>
      <w:proofErr w:type="spellEnd"/>
      <w:r>
        <w:rPr>
          <w:rFonts w:ascii="Times New Roman" w:hAnsi="Times New Roman"/>
          <w:sz w:val="18"/>
        </w:rPr>
        <w:t xml:space="preserve"> vision on eye is required for preplacement examination of all laser workers. His ability to perceive differences of </w:t>
      </w:r>
      <w:proofErr w:type="spellStart"/>
      <w:r>
        <w:rPr>
          <w:rFonts w:ascii="Times New Roman" w:hAnsi="Times New Roman"/>
          <w:sz w:val="18"/>
        </w:rPr>
        <w:t>colours</w:t>
      </w:r>
      <w:proofErr w:type="spellEnd"/>
      <w:r>
        <w:rPr>
          <w:rFonts w:ascii="Times New Roman" w:hAnsi="Times New Roman"/>
          <w:sz w:val="18"/>
        </w:rPr>
        <w:t xml:space="preserve"> must be examined and recorded.</w:t>
      </w:r>
    </w:p>
    <w:p w14:paraId="0BAE5229" w14:textId="77777777" w:rsidR="003B6CD1" w:rsidRDefault="003B6CD1" w:rsidP="004F5A6D">
      <w:pPr>
        <w:tabs>
          <w:tab w:val="left" w:pos="0"/>
        </w:tabs>
        <w:rPr>
          <w:rFonts w:ascii="Times New Roman" w:hAnsi="Times New Roman"/>
          <w:sz w:val="18"/>
        </w:rPr>
      </w:pPr>
    </w:p>
    <w:p w14:paraId="3992B793" w14:textId="77777777" w:rsidR="003B6CD1" w:rsidRPr="009900E8" w:rsidRDefault="003B6CD1" w:rsidP="004F5A6D">
      <w:pPr>
        <w:tabs>
          <w:tab w:val="left" w:pos="0"/>
        </w:tabs>
        <w:rPr>
          <w:rFonts w:ascii="Times New Roman" w:hAnsi="Times New Roman"/>
          <w:i/>
          <w:sz w:val="18"/>
        </w:rPr>
      </w:pPr>
      <w:r w:rsidRPr="009900E8">
        <w:rPr>
          <w:rFonts w:ascii="Times New Roman" w:hAnsi="Times New Roman"/>
          <w:i/>
          <w:sz w:val="18"/>
        </w:rPr>
        <w:t>Visual Acuity</w:t>
      </w:r>
    </w:p>
    <w:p w14:paraId="4C996395" w14:textId="77777777" w:rsidR="003B6CD1" w:rsidRDefault="003B6CD1" w:rsidP="004F5A6D">
      <w:pPr>
        <w:tabs>
          <w:tab w:val="left" w:pos="0"/>
        </w:tabs>
        <w:rPr>
          <w:rFonts w:ascii="Times New Roman" w:hAnsi="Times New Roman"/>
          <w:sz w:val="18"/>
        </w:rPr>
      </w:pPr>
      <w:r>
        <w:rPr>
          <w:rFonts w:ascii="Times New Roman" w:hAnsi="Times New Roman"/>
          <w:sz w:val="18"/>
        </w:rPr>
        <w:t>Required for preplacement examinations of all laser workers. Distance visual acuity should be tested both with &amp; without corrective lenses to 20/15.  Results should be recorded in Snellen figures. The visual acuity at near is tested at 35 cm and recorded in Jaeger-tested figures or Snellen figures with &amp; without lenses. Visual acuity screening instruments may be used.</w:t>
      </w:r>
    </w:p>
    <w:p w14:paraId="338E3B86" w14:textId="77777777" w:rsidR="003B6CD1" w:rsidRDefault="003B6CD1" w:rsidP="004F5A6D">
      <w:pPr>
        <w:tabs>
          <w:tab w:val="left" w:pos="0"/>
        </w:tabs>
        <w:rPr>
          <w:rFonts w:ascii="Times New Roman" w:hAnsi="Times New Roman"/>
          <w:sz w:val="18"/>
        </w:rPr>
      </w:pPr>
    </w:p>
    <w:p w14:paraId="728E48D6" w14:textId="77777777" w:rsidR="003B6CD1" w:rsidRPr="009900E8" w:rsidRDefault="003B6CD1" w:rsidP="004F5A6D">
      <w:pPr>
        <w:tabs>
          <w:tab w:val="left" w:pos="0"/>
        </w:tabs>
        <w:rPr>
          <w:rFonts w:ascii="Times New Roman" w:hAnsi="Times New Roman"/>
          <w:i/>
          <w:sz w:val="18"/>
        </w:rPr>
      </w:pPr>
      <w:proofErr w:type="spellStart"/>
      <w:r w:rsidRPr="009900E8">
        <w:rPr>
          <w:rFonts w:ascii="Times New Roman" w:hAnsi="Times New Roman"/>
          <w:i/>
          <w:sz w:val="18"/>
        </w:rPr>
        <w:t>Amsler</w:t>
      </w:r>
      <w:proofErr w:type="spellEnd"/>
      <w:r w:rsidRPr="009900E8">
        <w:rPr>
          <w:rFonts w:ascii="Times New Roman" w:hAnsi="Times New Roman"/>
          <w:i/>
          <w:sz w:val="18"/>
        </w:rPr>
        <w:t xml:space="preserve"> Grid</w:t>
      </w:r>
    </w:p>
    <w:p w14:paraId="578D2CAE" w14:textId="77777777" w:rsidR="003B6CD1" w:rsidRDefault="003B6CD1" w:rsidP="004F5A6D">
      <w:pPr>
        <w:tabs>
          <w:tab w:val="left" w:pos="0"/>
        </w:tabs>
        <w:rPr>
          <w:rFonts w:ascii="Times New Roman" w:hAnsi="Times New Roman"/>
          <w:sz w:val="18"/>
        </w:rPr>
      </w:pPr>
      <w:r>
        <w:rPr>
          <w:rFonts w:ascii="Times New Roman" w:hAnsi="Times New Roman"/>
          <w:sz w:val="18"/>
        </w:rPr>
        <w:t xml:space="preserve">The </w:t>
      </w:r>
      <w:proofErr w:type="spellStart"/>
      <w:r>
        <w:rPr>
          <w:rFonts w:ascii="Times New Roman" w:hAnsi="Times New Roman"/>
          <w:sz w:val="18"/>
        </w:rPr>
        <w:t>Amsler</w:t>
      </w:r>
      <w:proofErr w:type="spellEnd"/>
      <w:r>
        <w:rPr>
          <w:rFonts w:ascii="Times New Roman" w:hAnsi="Times New Roman"/>
          <w:sz w:val="18"/>
        </w:rPr>
        <w:t xml:space="preserve"> grid sheet is presented to each eye separately and any distortion of the grid is noted by the patient and drawn by him; it is part of a thorough ophthalmologic examination.</w:t>
      </w:r>
    </w:p>
    <w:p w14:paraId="5DF801A0" w14:textId="77777777" w:rsidR="003B6CD1" w:rsidRDefault="003B6CD1" w:rsidP="004F5A6D">
      <w:pPr>
        <w:tabs>
          <w:tab w:val="left" w:pos="0"/>
        </w:tabs>
        <w:rPr>
          <w:rFonts w:ascii="Times New Roman" w:hAnsi="Times New Roman"/>
          <w:sz w:val="18"/>
        </w:rPr>
      </w:pPr>
    </w:p>
    <w:p w14:paraId="0E633EFB" w14:textId="77777777" w:rsidR="003B6CD1" w:rsidRPr="009900E8" w:rsidRDefault="003B6CD1" w:rsidP="004F5A6D">
      <w:pPr>
        <w:tabs>
          <w:tab w:val="left" w:pos="0"/>
        </w:tabs>
        <w:rPr>
          <w:rFonts w:ascii="Times New Roman" w:hAnsi="Times New Roman"/>
          <w:i/>
          <w:sz w:val="18"/>
        </w:rPr>
      </w:pPr>
      <w:r w:rsidRPr="009900E8">
        <w:rPr>
          <w:rFonts w:ascii="Times New Roman" w:hAnsi="Times New Roman"/>
          <w:i/>
          <w:sz w:val="18"/>
        </w:rPr>
        <w:t>Manifest Refraction</w:t>
      </w:r>
    </w:p>
    <w:p w14:paraId="1073CD39" w14:textId="77777777" w:rsidR="003B6CD1" w:rsidRDefault="003B6CD1" w:rsidP="004F5A6D">
      <w:pPr>
        <w:tabs>
          <w:tab w:val="left" w:pos="0"/>
        </w:tabs>
        <w:rPr>
          <w:rFonts w:ascii="Times New Roman" w:hAnsi="Times New Roman"/>
          <w:sz w:val="18"/>
        </w:rPr>
      </w:pPr>
      <w:r>
        <w:rPr>
          <w:rFonts w:ascii="Times New Roman" w:hAnsi="Times New Roman"/>
          <w:sz w:val="18"/>
        </w:rPr>
        <w:t>Required for preplacement examinations of all laser workers when indicated.  This is to measure the patient's refractive error, and the new visual acuity of the patient must be noted if the visual acuity is improved over that achieved with the patient's old lens prescription, or if he has no lenses at the time of examination. This examination shall be carried in all personnel whose best corrected distance visual acuity in either eye is less than 20/20.</w:t>
      </w:r>
    </w:p>
    <w:p w14:paraId="4594B35D" w14:textId="77777777" w:rsidR="003B6CD1" w:rsidRDefault="003B6CD1" w:rsidP="004F5A6D">
      <w:pPr>
        <w:tabs>
          <w:tab w:val="left" w:pos="0"/>
        </w:tabs>
        <w:rPr>
          <w:rFonts w:ascii="Times New Roman" w:hAnsi="Times New Roman"/>
          <w:sz w:val="18"/>
        </w:rPr>
      </w:pPr>
    </w:p>
    <w:p w14:paraId="74B1BE57" w14:textId="77777777" w:rsidR="003B6CD1" w:rsidRPr="009900E8" w:rsidRDefault="003B6CD1" w:rsidP="004F5A6D">
      <w:pPr>
        <w:tabs>
          <w:tab w:val="left" w:pos="0"/>
        </w:tabs>
        <w:rPr>
          <w:rFonts w:ascii="Times New Roman" w:hAnsi="Times New Roman"/>
          <w:i/>
          <w:sz w:val="18"/>
        </w:rPr>
      </w:pPr>
      <w:r w:rsidRPr="009900E8">
        <w:rPr>
          <w:rFonts w:ascii="Times New Roman" w:hAnsi="Times New Roman"/>
          <w:i/>
          <w:sz w:val="18"/>
        </w:rPr>
        <w:t>External Ocular Examination</w:t>
      </w:r>
    </w:p>
    <w:p w14:paraId="61DFFB5A" w14:textId="77777777" w:rsidR="008B081B" w:rsidRDefault="008B081B" w:rsidP="004F5A6D">
      <w:pPr>
        <w:pStyle w:val="BodyTextIndent3"/>
        <w:tabs>
          <w:tab w:val="clear" w:pos="576"/>
          <w:tab w:val="left" w:pos="0"/>
        </w:tabs>
        <w:ind w:left="0"/>
        <w:rPr>
          <w:sz w:val="18"/>
        </w:rPr>
      </w:pPr>
      <w:r>
        <w:rPr>
          <w:rFonts w:ascii="Times New Roman" w:hAnsi="Times New Roman"/>
          <w:sz w:val="18"/>
        </w:rPr>
        <w:t xml:space="preserve">Required for preplacement examinations of laser workers using laser systems producing radiation below 350 nm or above 1400 nm. </w:t>
      </w:r>
      <w:r w:rsidRPr="008B081B">
        <w:rPr>
          <w:rFonts w:ascii="Times New Roman" w:hAnsi="Times New Roman"/>
          <w:sz w:val="18"/>
        </w:rPr>
        <w:t>This includes examination of brows, lids, lashes, conjunctiva, sclera, iris and pupillary size, equality, reactivity and regularity.</w:t>
      </w:r>
      <w:r>
        <w:rPr>
          <w:rFonts w:ascii="Times New Roman" w:hAnsi="Times New Roman"/>
          <w:sz w:val="18"/>
        </w:rPr>
        <w:t xml:space="preserve"> </w:t>
      </w:r>
    </w:p>
    <w:p w14:paraId="68BA8D53" w14:textId="77777777" w:rsidR="003B6CD1" w:rsidRDefault="003B6CD1" w:rsidP="004F5A6D">
      <w:pPr>
        <w:tabs>
          <w:tab w:val="left" w:pos="0"/>
        </w:tabs>
        <w:rPr>
          <w:rFonts w:ascii="Times New Roman" w:hAnsi="Times New Roman"/>
          <w:sz w:val="18"/>
        </w:rPr>
      </w:pPr>
    </w:p>
    <w:p w14:paraId="57CC9CFE" w14:textId="77777777" w:rsidR="003B6CD1" w:rsidRPr="009900E8" w:rsidRDefault="003B6CD1" w:rsidP="004F5A6D">
      <w:pPr>
        <w:tabs>
          <w:tab w:val="left" w:pos="0"/>
        </w:tabs>
        <w:rPr>
          <w:rFonts w:ascii="Times New Roman" w:hAnsi="Times New Roman"/>
          <w:i/>
          <w:sz w:val="18"/>
        </w:rPr>
      </w:pPr>
      <w:r w:rsidRPr="009900E8">
        <w:rPr>
          <w:rFonts w:ascii="Times New Roman" w:hAnsi="Times New Roman"/>
          <w:i/>
          <w:sz w:val="18"/>
        </w:rPr>
        <w:t>Examination of the Ocular Fundus with an Ophthalmoscope</w:t>
      </w:r>
    </w:p>
    <w:p w14:paraId="5FAF8F11" w14:textId="77777777" w:rsidR="003B6CD1" w:rsidRDefault="003B6CD1" w:rsidP="004F5A6D">
      <w:pPr>
        <w:tabs>
          <w:tab w:val="left" w:pos="0"/>
        </w:tabs>
        <w:rPr>
          <w:rFonts w:ascii="Times New Roman" w:hAnsi="Times New Roman"/>
          <w:sz w:val="18"/>
        </w:rPr>
      </w:pPr>
      <w:r>
        <w:rPr>
          <w:rFonts w:ascii="Times New Roman" w:hAnsi="Times New Roman"/>
          <w:sz w:val="18"/>
        </w:rPr>
        <w:t>Required for preplacement examinations of laser workers using laser systems producing radiation between 390 nm and 1400 nm and any aphakic worker.  In the recording of this portion of the examination the points to be covered are: the presence or absence of opacities in the media; the sharpness of outline of the optic nerve; the size of the physiological cup; if present, the ratio of the size of the retinal veins to that of the retinal arteries; the presence or absence of a well-defined macula and the presence or absence of a foveolar reflex; and any retinal pathology that can be seen with a direct ophthalmoscope.  Even small deviations from normal should be described and carefully localized.</w:t>
      </w:r>
    </w:p>
    <w:p w14:paraId="6D10745C" w14:textId="77777777" w:rsidR="003B6CD1" w:rsidRDefault="003B6CD1" w:rsidP="003B6CD1">
      <w:pPr>
        <w:tabs>
          <w:tab w:val="left" w:pos="284"/>
        </w:tabs>
        <w:ind w:left="284"/>
        <w:rPr>
          <w:rFonts w:ascii="Times New Roman" w:hAnsi="Times New Roman"/>
          <w:sz w:val="18"/>
        </w:rPr>
      </w:pPr>
    </w:p>
    <w:p w14:paraId="2B4CF0EC" w14:textId="77777777" w:rsidR="003B6CD1" w:rsidRPr="009900E8" w:rsidRDefault="003B6CD1" w:rsidP="003B6CD1">
      <w:pPr>
        <w:tabs>
          <w:tab w:val="left" w:pos="284"/>
        </w:tabs>
        <w:ind w:left="284"/>
        <w:rPr>
          <w:rFonts w:ascii="Times New Roman" w:hAnsi="Times New Roman"/>
          <w:i/>
          <w:sz w:val="18"/>
        </w:rPr>
      </w:pPr>
      <w:r w:rsidRPr="009900E8">
        <w:rPr>
          <w:rFonts w:ascii="Times New Roman" w:hAnsi="Times New Roman"/>
          <w:i/>
          <w:sz w:val="18"/>
        </w:rPr>
        <w:t>Other Examination</w:t>
      </w:r>
    </w:p>
    <w:p w14:paraId="41C35F2F" w14:textId="77777777" w:rsidR="003B6CD1" w:rsidRDefault="003B6CD1" w:rsidP="003B6CD1">
      <w:pPr>
        <w:tabs>
          <w:tab w:val="left" w:pos="284"/>
        </w:tabs>
        <w:ind w:left="284"/>
        <w:rPr>
          <w:rFonts w:ascii="Times New Roman" w:hAnsi="Times New Roman"/>
          <w:sz w:val="18"/>
        </w:rPr>
      </w:pPr>
      <w:r>
        <w:rPr>
          <w:rFonts w:ascii="Times New Roman" w:hAnsi="Times New Roman"/>
          <w:sz w:val="18"/>
        </w:rPr>
        <w:t>Further examinations should be done as deemed necessary by the eye specialist.</w:t>
      </w:r>
    </w:p>
    <w:p w14:paraId="7F27528E" w14:textId="77777777" w:rsidR="003B6CD1" w:rsidRDefault="003B6CD1" w:rsidP="003B6CD1">
      <w:pPr>
        <w:pStyle w:val="Heading4"/>
        <w:tabs>
          <w:tab w:val="left" w:pos="284"/>
        </w:tabs>
        <w:ind w:left="284"/>
        <w:rPr>
          <w:sz w:val="18"/>
        </w:rPr>
      </w:pPr>
      <w:r w:rsidRPr="00391924">
        <w:rPr>
          <w:sz w:val="18"/>
        </w:rPr>
        <w:lastRenderedPageBreak/>
        <w:t>Optional</w:t>
      </w:r>
    </w:p>
    <w:p w14:paraId="2297128A" w14:textId="77777777" w:rsidR="003B6CD1" w:rsidRDefault="003B6CD1" w:rsidP="003B6CD1">
      <w:pPr>
        <w:tabs>
          <w:tab w:val="left" w:pos="-1440"/>
          <w:tab w:val="left" w:pos="1418"/>
        </w:tabs>
        <w:ind w:left="993"/>
        <w:rPr>
          <w:rFonts w:ascii="Times New Roman" w:hAnsi="Times New Roman"/>
          <w:i/>
          <w:sz w:val="18"/>
        </w:rPr>
      </w:pPr>
    </w:p>
    <w:p w14:paraId="18AF02D7" w14:textId="77777777" w:rsidR="003B6CD1" w:rsidRPr="009900E8" w:rsidRDefault="003B6CD1" w:rsidP="003B6CD1">
      <w:pPr>
        <w:tabs>
          <w:tab w:val="clear" w:pos="576"/>
          <w:tab w:val="left" w:pos="-1440"/>
          <w:tab w:val="left" w:pos="567"/>
        </w:tabs>
        <w:ind w:left="284"/>
        <w:rPr>
          <w:rFonts w:ascii="Times New Roman" w:hAnsi="Times New Roman"/>
          <w:i/>
          <w:sz w:val="18"/>
        </w:rPr>
      </w:pPr>
      <w:r w:rsidRPr="009900E8">
        <w:rPr>
          <w:rFonts w:ascii="Times New Roman" w:hAnsi="Times New Roman"/>
          <w:i/>
          <w:sz w:val="18"/>
        </w:rPr>
        <w:t>I</w:t>
      </w:r>
      <w:r w:rsidRPr="009900E8">
        <w:rPr>
          <w:rFonts w:ascii="Times New Roman" w:hAnsi="Times New Roman"/>
          <w:i/>
          <w:sz w:val="18"/>
        </w:rPr>
        <w:tab/>
      </w:r>
      <w:r w:rsidRPr="00391924">
        <w:rPr>
          <w:rFonts w:ascii="Times New Roman" w:hAnsi="Times New Roman"/>
          <w:i/>
          <w:sz w:val="18"/>
        </w:rPr>
        <w:t>Examination by Slit Lamp</w:t>
      </w:r>
    </w:p>
    <w:p w14:paraId="0D0CA942" w14:textId="77777777" w:rsidR="003B6CD1" w:rsidRDefault="003B6CD1" w:rsidP="003B6CD1">
      <w:pPr>
        <w:pStyle w:val="BodyTextIndent"/>
        <w:tabs>
          <w:tab w:val="clear" w:pos="576"/>
          <w:tab w:val="left" w:pos="567"/>
        </w:tabs>
        <w:ind w:left="567"/>
        <w:rPr>
          <w:sz w:val="18"/>
        </w:rPr>
      </w:pPr>
      <w:r w:rsidRPr="004F5A6D">
        <w:rPr>
          <w:rFonts w:ascii="Times New Roman" w:hAnsi="Times New Roman"/>
          <w:sz w:val="18"/>
        </w:rPr>
        <w:t>Required for preplacement examinations of laser workers using laser producing radiation below 429 nm or above 750 nm.  The cornea, iris and lens are examined with a biomicroscope and described</w:t>
      </w:r>
      <w:r>
        <w:rPr>
          <w:sz w:val="18"/>
        </w:rPr>
        <w:t>.</w:t>
      </w:r>
    </w:p>
    <w:p w14:paraId="39C5F077" w14:textId="77777777" w:rsidR="003B6CD1" w:rsidRDefault="003B6CD1" w:rsidP="003B6CD1">
      <w:pPr>
        <w:tabs>
          <w:tab w:val="left" w:pos="1418"/>
        </w:tabs>
        <w:ind w:left="284"/>
        <w:rPr>
          <w:rFonts w:ascii="Times New Roman" w:hAnsi="Times New Roman"/>
          <w:sz w:val="18"/>
        </w:rPr>
      </w:pPr>
    </w:p>
    <w:p w14:paraId="79A6D480" w14:textId="77777777" w:rsidR="003B6CD1" w:rsidRPr="009900E8" w:rsidRDefault="003B6CD1" w:rsidP="003B6CD1">
      <w:pPr>
        <w:tabs>
          <w:tab w:val="clear" w:pos="576"/>
          <w:tab w:val="left" w:pos="-1440"/>
          <w:tab w:val="left" w:pos="567"/>
        </w:tabs>
        <w:ind w:left="284"/>
        <w:rPr>
          <w:rFonts w:ascii="Times New Roman" w:hAnsi="Times New Roman"/>
          <w:i/>
          <w:sz w:val="18"/>
        </w:rPr>
      </w:pPr>
      <w:r w:rsidRPr="009900E8">
        <w:rPr>
          <w:rFonts w:ascii="Times New Roman" w:hAnsi="Times New Roman"/>
          <w:i/>
          <w:sz w:val="18"/>
        </w:rPr>
        <w:t>II</w:t>
      </w:r>
      <w:r>
        <w:rPr>
          <w:rFonts w:ascii="Times New Roman" w:hAnsi="Times New Roman"/>
          <w:i/>
          <w:sz w:val="18"/>
        </w:rPr>
        <w:tab/>
      </w:r>
      <w:r w:rsidRPr="00391924">
        <w:rPr>
          <w:rFonts w:ascii="Times New Roman" w:hAnsi="Times New Roman"/>
          <w:i/>
          <w:sz w:val="18"/>
        </w:rPr>
        <w:t>Tonometry</w:t>
      </w:r>
    </w:p>
    <w:p w14:paraId="10333973" w14:textId="77777777" w:rsidR="003B6CD1" w:rsidRDefault="003B6CD1" w:rsidP="003B6CD1">
      <w:pPr>
        <w:pStyle w:val="BodyTextIndent"/>
        <w:tabs>
          <w:tab w:val="clear" w:pos="576"/>
          <w:tab w:val="left" w:pos="567"/>
        </w:tabs>
        <w:ind w:left="284"/>
        <w:rPr>
          <w:sz w:val="18"/>
        </w:rPr>
      </w:pPr>
      <w:r>
        <w:rPr>
          <w:sz w:val="18"/>
        </w:rPr>
        <w:tab/>
      </w:r>
      <w:r w:rsidRPr="004F5A6D">
        <w:rPr>
          <w:rFonts w:ascii="Times New Roman" w:hAnsi="Times New Roman"/>
          <w:sz w:val="18"/>
        </w:rPr>
        <w:t>This is the measurement of intraocular pressure; should be part of a thorough ophthalmologic examination.</w:t>
      </w:r>
    </w:p>
    <w:p w14:paraId="182FA980" w14:textId="77777777" w:rsidR="003B6CD1" w:rsidRDefault="003B6CD1" w:rsidP="003B6CD1">
      <w:pPr>
        <w:tabs>
          <w:tab w:val="left" w:pos="1418"/>
        </w:tabs>
        <w:ind w:left="284"/>
        <w:rPr>
          <w:rFonts w:ascii="Times New Roman" w:hAnsi="Times New Roman"/>
          <w:sz w:val="18"/>
        </w:rPr>
      </w:pPr>
    </w:p>
    <w:p w14:paraId="77865A3B" w14:textId="77777777" w:rsidR="003B6CD1" w:rsidRPr="009900E8" w:rsidRDefault="003B6CD1" w:rsidP="003B6CD1">
      <w:pPr>
        <w:tabs>
          <w:tab w:val="clear" w:pos="576"/>
          <w:tab w:val="left" w:pos="-1440"/>
          <w:tab w:val="left" w:pos="567"/>
        </w:tabs>
        <w:ind w:left="284"/>
        <w:rPr>
          <w:rFonts w:ascii="Times New Roman" w:hAnsi="Times New Roman"/>
          <w:i/>
          <w:sz w:val="18"/>
        </w:rPr>
      </w:pPr>
      <w:r w:rsidRPr="009900E8">
        <w:rPr>
          <w:rFonts w:ascii="Times New Roman" w:hAnsi="Times New Roman"/>
          <w:i/>
          <w:sz w:val="18"/>
        </w:rPr>
        <w:t>III</w:t>
      </w:r>
      <w:r>
        <w:rPr>
          <w:rFonts w:ascii="Times New Roman" w:hAnsi="Times New Roman"/>
          <w:i/>
          <w:sz w:val="18"/>
        </w:rPr>
        <w:tab/>
      </w:r>
      <w:r w:rsidRPr="00391924">
        <w:rPr>
          <w:rFonts w:ascii="Times New Roman" w:hAnsi="Times New Roman"/>
          <w:i/>
          <w:sz w:val="18"/>
        </w:rPr>
        <w:t>Photograph of the Posterior Pole of the Fundus</w:t>
      </w:r>
    </w:p>
    <w:p w14:paraId="78407541" w14:textId="77777777" w:rsidR="003B6CD1" w:rsidRPr="004F5A6D" w:rsidRDefault="003B6CD1" w:rsidP="004F5A6D">
      <w:pPr>
        <w:pStyle w:val="BodyTextIndent"/>
        <w:tabs>
          <w:tab w:val="clear" w:pos="576"/>
          <w:tab w:val="left" w:pos="567"/>
        </w:tabs>
        <w:ind w:left="284"/>
        <w:rPr>
          <w:rFonts w:ascii="Times New Roman" w:hAnsi="Times New Roman"/>
          <w:sz w:val="18"/>
        </w:rPr>
      </w:pPr>
      <w:r w:rsidRPr="004F5A6D">
        <w:rPr>
          <w:rFonts w:ascii="Times New Roman" w:hAnsi="Times New Roman"/>
          <w:sz w:val="18"/>
        </w:rPr>
        <w:t>This includes the area of the macula and head of the optic nerve and should be taken in color, may be obtained by the examining physician to more fully describe retinal abnormalities. Appropriate techniques to reduce the patient's exposure to optical radiation should be employed.</w:t>
      </w:r>
    </w:p>
    <w:p w14:paraId="5BDF2723" w14:textId="77777777" w:rsidR="003B6CD1" w:rsidRDefault="003B6CD1" w:rsidP="003B6CD1">
      <w:pPr>
        <w:tabs>
          <w:tab w:val="clear" w:pos="576"/>
          <w:tab w:val="left" w:pos="284"/>
          <w:tab w:val="left" w:pos="567"/>
        </w:tabs>
        <w:ind w:left="284" w:hanging="284"/>
        <w:rPr>
          <w:rFonts w:ascii="Times New Roman" w:hAnsi="Times New Roman"/>
          <w:sz w:val="18"/>
        </w:rPr>
      </w:pPr>
    </w:p>
    <w:p w14:paraId="1AED528B" w14:textId="77777777" w:rsidR="003B6CD1" w:rsidRPr="00DB013C" w:rsidRDefault="003B6CD1" w:rsidP="003B6CD1">
      <w:pPr>
        <w:tabs>
          <w:tab w:val="left" w:pos="284"/>
        </w:tabs>
        <w:ind w:left="284" w:hanging="284"/>
        <w:rPr>
          <w:rFonts w:ascii="Times New Roman" w:hAnsi="Times New Roman"/>
          <w:b/>
          <w:sz w:val="18"/>
        </w:rPr>
      </w:pPr>
      <w:r>
        <w:rPr>
          <w:rFonts w:ascii="Times New Roman" w:hAnsi="Times New Roman"/>
          <w:sz w:val="18"/>
        </w:rPr>
        <w:tab/>
      </w:r>
      <w:r w:rsidRPr="00DB013C">
        <w:rPr>
          <w:rFonts w:ascii="Times New Roman" w:hAnsi="Times New Roman"/>
          <w:b/>
          <w:sz w:val="18"/>
        </w:rPr>
        <w:t>Notes:</w:t>
      </w:r>
    </w:p>
    <w:p w14:paraId="1D845665" w14:textId="77777777" w:rsidR="003B6CD1" w:rsidRDefault="003B6CD1" w:rsidP="003B6CD1">
      <w:pPr>
        <w:tabs>
          <w:tab w:val="left" w:pos="284"/>
        </w:tabs>
        <w:ind w:left="284" w:hanging="284"/>
        <w:rPr>
          <w:rFonts w:ascii="Times New Roman" w:hAnsi="Times New Roman"/>
          <w:sz w:val="18"/>
        </w:rPr>
      </w:pPr>
    </w:p>
    <w:p w14:paraId="78F3277F" w14:textId="77777777" w:rsidR="003B6CD1" w:rsidRPr="004F5A6D" w:rsidRDefault="003B6CD1" w:rsidP="004F5A6D">
      <w:pPr>
        <w:pStyle w:val="BodyTextIndent"/>
        <w:numPr>
          <w:ilvl w:val="0"/>
          <w:numId w:val="8"/>
        </w:numPr>
        <w:rPr>
          <w:rFonts w:ascii="Times New Roman" w:hAnsi="Times New Roman"/>
          <w:sz w:val="18"/>
        </w:rPr>
      </w:pPr>
      <w:r w:rsidRPr="004F5A6D">
        <w:rPr>
          <w:rFonts w:ascii="Times New Roman" w:hAnsi="Times New Roman"/>
          <w:sz w:val="18"/>
        </w:rPr>
        <w:t>This certificate should be given to the examining Medical Practitioner for completion and should be submitted together with the application form to the address shown on page 2.</w:t>
      </w:r>
    </w:p>
    <w:p w14:paraId="233F25EE" w14:textId="77777777" w:rsidR="003B6CD1" w:rsidRPr="004F5A6D" w:rsidRDefault="003B6CD1" w:rsidP="004F5A6D">
      <w:pPr>
        <w:pStyle w:val="BodyTextIndent"/>
        <w:numPr>
          <w:ilvl w:val="0"/>
          <w:numId w:val="8"/>
        </w:numPr>
        <w:rPr>
          <w:rFonts w:ascii="Times New Roman" w:hAnsi="Times New Roman"/>
          <w:sz w:val="18"/>
        </w:rPr>
      </w:pPr>
      <w:r w:rsidRPr="004F5A6D">
        <w:rPr>
          <w:rFonts w:ascii="Times New Roman" w:hAnsi="Times New Roman"/>
          <w:sz w:val="18"/>
        </w:rPr>
        <w:t>Where the person examined is considered unfit to be engaged in laser work, please give the reasons.</w:t>
      </w:r>
    </w:p>
    <w:p w14:paraId="489ED96D" w14:textId="77777777" w:rsidR="008A739F" w:rsidRDefault="00E07282" w:rsidP="0043527D">
      <w:pPr>
        <w:tabs>
          <w:tab w:val="clear" w:pos="576"/>
        </w:tabs>
        <w:ind w:left="-284"/>
        <w:rPr>
          <w:rFonts w:ascii="Arial" w:hAnsi="Arial" w:cs="Arial"/>
          <w:sz w:val="22"/>
          <w:szCs w:val="22"/>
        </w:rPr>
      </w:pPr>
      <w:r>
        <w:rPr>
          <w:rFonts w:ascii="Arial" w:hAnsi="Arial" w:cs="Arial"/>
          <w:b/>
          <w:noProof/>
          <w:sz w:val="22"/>
          <w:szCs w:val="22"/>
          <w:lang w:val="en-SG"/>
        </w:rPr>
        <mc:AlternateContent>
          <mc:Choice Requires="wps">
            <w:drawing>
              <wp:anchor distT="0" distB="0" distL="114300" distR="114300" simplePos="0" relativeHeight="251656192" behindDoc="0" locked="0" layoutInCell="1" allowOverlap="1" wp14:anchorId="6EAE0480" wp14:editId="24EF9CB6">
                <wp:simplePos x="0" y="0"/>
                <wp:positionH relativeFrom="column">
                  <wp:posOffset>2252345</wp:posOffset>
                </wp:positionH>
                <wp:positionV relativeFrom="paragraph">
                  <wp:posOffset>7959090</wp:posOffset>
                </wp:positionV>
                <wp:extent cx="1247775" cy="228600"/>
                <wp:effectExtent l="635" t="0"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3D33E" w14:textId="77777777" w:rsidR="00422A53" w:rsidRPr="002E762C" w:rsidRDefault="00422A53" w:rsidP="006E2FB4">
                            <w:pPr>
                              <w:tabs>
                                <w:tab w:val="clear" w:pos="576"/>
                              </w:tabs>
                              <w:jc w:val="center"/>
                              <w:rPr>
                                <w:rFonts w:ascii="Arial" w:hAnsi="Arial" w:cs="Arial"/>
                                <w:i/>
                                <w:color w:val="000000"/>
                                <w:sz w:val="18"/>
                                <w:szCs w:val="18"/>
                                <w:lang w:val="en-SG"/>
                              </w:rPr>
                            </w:pPr>
                            <w:r w:rsidRPr="002E762C">
                              <w:rPr>
                                <w:rFonts w:ascii="Arial" w:hAnsi="Arial" w:cs="Arial"/>
                                <w:i/>
                                <w:color w:val="000000"/>
                                <w:sz w:val="18"/>
                                <w:szCs w:val="18"/>
                                <w:lang w:val="en-SG"/>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E0480" id="_x0000_t202" coordsize="21600,21600" o:spt="202" path="m,l,21600r21600,l21600,xe">
                <v:stroke joinstyle="miter"/>
                <v:path gradientshapeok="t" o:connecttype="rect"/>
              </v:shapetype>
              <v:shape id="Text Box 4" o:spid="_x0000_s1026" type="#_x0000_t202" style="position:absolute;left:0;text-align:left;margin-left:177.35pt;margin-top:626.7pt;width:98.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pHgAIAAA8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" stroked="f">
                <v:textbox>
                  <w:txbxContent>
                    <w:p w14:paraId="0E63D33E" w14:textId="77777777" w:rsidR="00422A53" w:rsidRPr="002E762C" w:rsidRDefault="00422A53" w:rsidP="006E2FB4">
                      <w:pPr>
                        <w:tabs>
                          <w:tab w:val="clear" w:pos="576"/>
                        </w:tabs>
                        <w:jc w:val="center"/>
                        <w:rPr>
                          <w:rFonts w:ascii="Arial" w:hAnsi="Arial" w:cs="Arial"/>
                          <w:i/>
                          <w:color w:val="000000"/>
                          <w:sz w:val="18"/>
                          <w:szCs w:val="18"/>
                          <w:lang w:val="en-SG"/>
                        </w:rPr>
                      </w:pPr>
                      <w:r w:rsidRPr="002E762C">
                        <w:rPr>
                          <w:rFonts w:ascii="Arial" w:hAnsi="Arial" w:cs="Arial"/>
                          <w:i/>
                          <w:color w:val="000000"/>
                          <w:sz w:val="18"/>
                          <w:szCs w:val="18"/>
                          <w:lang w:val="en-SG"/>
                        </w:rPr>
                        <w:t>Page 1 of 2</w:t>
                      </w:r>
                    </w:p>
                  </w:txbxContent>
                </v:textbox>
              </v:shape>
            </w:pict>
          </mc:Fallback>
        </mc:AlternateContent>
      </w:r>
    </w:p>
    <w:p w14:paraId="11080CC2" w14:textId="77777777" w:rsidR="008A739F" w:rsidRDefault="008A739F" w:rsidP="008A739F">
      <w:pPr>
        <w:rPr>
          <w:rFonts w:ascii="Arial" w:hAnsi="Arial" w:cs="Arial"/>
          <w:sz w:val="22"/>
          <w:szCs w:val="22"/>
        </w:rPr>
      </w:pPr>
    </w:p>
    <w:p w14:paraId="7CDE2000" w14:textId="77777777" w:rsidR="008A739F" w:rsidRPr="0044642A" w:rsidRDefault="008A739F" w:rsidP="008A739F">
      <w:pPr>
        <w:pStyle w:val="Footer"/>
        <w:ind w:right="360"/>
        <w:rPr>
          <w:rFonts w:ascii="Arial" w:hAnsi="Arial" w:cs="Arial"/>
          <w:sz w:val="16"/>
          <w:szCs w:val="16"/>
        </w:rPr>
      </w:pPr>
      <w:r w:rsidRPr="0044642A">
        <w:rPr>
          <w:rFonts w:ascii="Arial" w:hAnsi="Arial" w:cs="Arial"/>
          <w:sz w:val="16"/>
          <w:szCs w:val="16"/>
        </w:rPr>
        <w:t xml:space="preserve">Version </w:t>
      </w:r>
      <w:r>
        <w:rPr>
          <w:rFonts w:ascii="Arial" w:hAnsi="Arial" w:cs="Arial"/>
          <w:sz w:val="16"/>
          <w:szCs w:val="16"/>
        </w:rPr>
        <w:t>1.11</w:t>
      </w:r>
      <w:r w:rsidRPr="0044642A">
        <w:rPr>
          <w:rFonts w:ascii="Arial" w:hAnsi="Arial" w:cs="Arial"/>
          <w:sz w:val="16"/>
          <w:szCs w:val="16"/>
        </w:rPr>
        <w:t xml:space="preserve"> / </w:t>
      </w:r>
      <w:r>
        <w:rPr>
          <w:rFonts w:ascii="Arial" w:hAnsi="Arial" w:cs="Arial"/>
          <w:sz w:val="16"/>
          <w:szCs w:val="16"/>
        </w:rPr>
        <w:t>Jul</w:t>
      </w:r>
      <w:r w:rsidRPr="0044642A">
        <w:rPr>
          <w:rFonts w:ascii="Arial" w:hAnsi="Arial" w:cs="Arial"/>
          <w:sz w:val="16"/>
          <w:szCs w:val="16"/>
        </w:rPr>
        <w:t xml:space="preserve"> 201</w:t>
      </w:r>
      <w:r>
        <w:rPr>
          <w:rFonts w:ascii="Arial" w:hAnsi="Arial" w:cs="Arial"/>
          <w:sz w:val="16"/>
          <w:szCs w:val="16"/>
        </w:rPr>
        <w:t>5</w:t>
      </w:r>
    </w:p>
    <w:p w14:paraId="707EA2AC" w14:textId="77777777" w:rsidR="00DD0BD0" w:rsidRPr="004F5A6D" w:rsidRDefault="00DD0BD0" w:rsidP="004F5A6D">
      <w:pPr>
        <w:ind w:firstLine="720"/>
        <w:rPr>
          <w:rFonts w:ascii="Arial" w:hAnsi="Arial" w:cs="Arial"/>
          <w:sz w:val="22"/>
          <w:szCs w:val="22"/>
        </w:rPr>
      </w:pPr>
    </w:p>
    <w:p w14:paraId="4533984B" w14:textId="77777777" w:rsidR="00DD0BD0" w:rsidRDefault="00DD0BD0" w:rsidP="006E2FB4">
      <w:pPr>
        <w:tabs>
          <w:tab w:val="clear" w:pos="576"/>
        </w:tabs>
        <w:ind w:left="-284"/>
        <w:rPr>
          <w:rFonts w:ascii="Arial" w:hAnsi="Arial" w:cs="Arial"/>
          <w:sz w:val="22"/>
          <w:szCs w:val="22"/>
        </w:rPr>
      </w:pPr>
    </w:p>
    <w:p w14:paraId="5D613A1B" w14:textId="1E83AE5E" w:rsidR="00951A5E" w:rsidRDefault="00D74D6B" w:rsidP="00D74D6B">
      <w:pPr>
        <w:tabs>
          <w:tab w:val="clear" w:pos="576"/>
        </w:tabs>
        <w:ind w:right="-1"/>
        <w:rPr>
          <w:rFonts w:ascii="Arial" w:hAnsi="Arial" w:cs="Arial"/>
          <w:sz w:val="22"/>
          <w:szCs w:val="22"/>
        </w:rPr>
      </w:pPr>
      <w:r>
        <w:rPr>
          <w:rFonts w:ascii="Arial" w:hAnsi="Arial" w:cs="Arial"/>
          <w:sz w:val="22"/>
          <w:szCs w:val="22"/>
        </w:rPr>
        <w:t xml:space="preserve"> </w:t>
      </w:r>
    </w:p>
    <w:p w14:paraId="75FEFA31" w14:textId="77777777" w:rsidR="00E87A54" w:rsidRPr="004A5F73" w:rsidRDefault="00E87A54" w:rsidP="00656F96">
      <w:pPr>
        <w:widowControl w:val="0"/>
        <w:tabs>
          <w:tab w:val="clear" w:pos="576"/>
        </w:tabs>
        <w:rPr>
          <w:rFonts w:ascii="Arial" w:hAnsi="Arial" w:cs="Arial"/>
          <w:strike/>
          <w:sz w:val="22"/>
          <w:szCs w:val="22"/>
        </w:rPr>
      </w:pPr>
    </w:p>
    <w:sectPr w:rsidR="00E87A54" w:rsidRPr="004A5F73" w:rsidSect="00D74D6B">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134"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9FD54" w14:textId="77777777" w:rsidR="00F20836" w:rsidRDefault="00F20836">
      <w:r>
        <w:separator/>
      </w:r>
    </w:p>
  </w:endnote>
  <w:endnote w:type="continuationSeparator" w:id="0">
    <w:p w14:paraId="211F56B9" w14:textId="77777777" w:rsidR="00F20836" w:rsidRDefault="00F2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16DE" w14:textId="77777777" w:rsidR="00D74D6B" w:rsidRDefault="00D74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8C71" w14:textId="6470AC25" w:rsidR="00422A53" w:rsidRPr="00DE445B" w:rsidRDefault="00422A53" w:rsidP="007818D6">
    <w:pPr>
      <w:pStyle w:val="Footer"/>
      <w:pBdr>
        <w:top w:val="thinThickSmallGap" w:sz="24" w:space="1" w:color="622423"/>
      </w:pBdr>
      <w:tabs>
        <w:tab w:val="clear" w:pos="576"/>
        <w:tab w:val="clear" w:pos="4320"/>
        <w:tab w:val="clear" w:pos="8640"/>
        <w:tab w:val="right" w:pos="14034"/>
      </w:tabs>
      <w:rPr>
        <w:rFonts w:ascii="Arial" w:hAnsi="Arial" w:cs="Arial"/>
        <w:sz w:val="18"/>
        <w:szCs w:val="18"/>
        <w:lang w:val="en-SG"/>
      </w:rPr>
    </w:pPr>
    <w:r w:rsidRPr="004841B0">
      <w:rPr>
        <w:rFonts w:ascii="Arial" w:hAnsi="Arial" w:cs="Arial"/>
        <w:sz w:val="18"/>
        <w:szCs w:val="18"/>
      </w:rPr>
      <w:t xml:space="preserve">SOP </w:t>
    </w:r>
    <w:r>
      <w:rPr>
        <w:rFonts w:ascii="Arial" w:hAnsi="Arial" w:cs="Arial"/>
        <w:sz w:val="18"/>
        <w:szCs w:val="18"/>
        <w:lang w:val="en-SG"/>
      </w:rPr>
      <w:t>31.</w:t>
    </w:r>
    <w:r w:rsidR="00A33C68">
      <w:rPr>
        <w:rFonts w:ascii="Arial" w:hAnsi="Arial" w:cs="Arial"/>
        <w:sz w:val="18"/>
        <w:szCs w:val="18"/>
        <w:lang w:val="en-SG"/>
      </w:rPr>
      <w:t>3</w:t>
    </w:r>
    <w:r w:rsidRPr="00DE445B">
      <w:rPr>
        <w:rFonts w:ascii="Arial" w:hAnsi="Arial" w:cs="Arial"/>
        <w:sz w:val="18"/>
        <w:szCs w:val="18"/>
        <w:lang w:val="en-US"/>
      </w:rPr>
      <w:tab/>
    </w:r>
    <w:r w:rsidRPr="00DE445B">
      <w:rPr>
        <w:rFonts w:ascii="Arial" w:hAnsi="Arial" w:cs="Arial"/>
        <w:sz w:val="18"/>
        <w:szCs w:val="18"/>
      </w:rPr>
      <w:t xml:space="preserve">Page </w:t>
    </w:r>
    <w:r w:rsidRPr="00DE445B">
      <w:rPr>
        <w:rFonts w:ascii="Arial" w:hAnsi="Arial" w:cs="Arial"/>
        <w:sz w:val="18"/>
        <w:szCs w:val="18"/>
      </w:rPr>
      <w:fldChar w:fldCharType="begin"/>
    </w:r>
    <w:r w:rsidRPr="00DE445B">
      <w:rPr>
        <w:rFonts w:ascii="Arial" w:hAnsi="Arial" w:cs="Arial"/>
        <w:sz w:val="18"/>
        <w:szCs w:val="18"/>
      </w:rPr>
      <w:instrText xml:space="preserve"> PAGE   \* MERGEFORMAT </w:instrText>
    </w:r>
    <w:r w:rsidRPr="00DE445B">
      <w:rPr>
        <w:rFonts w:ascii="Arial" w:hAnsi="Arial" w:cs="Arial"/>
        <w:sz w:val="18"/>
        <w:szCs w:val="18"/>
      </w:rPr>
      <w:fldChar w:fldCharType="separate"/>
    </w:r>
    <w:r w:rsidR="004A5939">
      <w:rPr>
        <w:rFonts w:ascii="Arial" w:hAnsi="Arial" w:cs="Arial"/>
        <w:noProof/>
        <w:sz w:val="18"/>
        <w:szCs w:val="18"/>
      </w:rPr>
      <w:t>1</w:t>
    </w:r>
    <w:r w:rsidRPr="00DE445B">
      <w:rPr>
        <w:rFonts w:ascii="Arial" w:hAnsi="Arial" w:cs="Arial"/>
        <w:sz w:val="18"/>
        <w:szCs w:val="18"/>
      </w:rPr>
      <w:fldChar w:fldCharType="end"/>
    </w:r>
    <w:r w:rsidRPr="00DE445B">
      <w:rPr>
        <w:rFonts w:ascii="Arial" w:hAnsi="Arial" w:cs="Arial"/>
        <w:sz w:val="18"/>
        <w:szCs w:val="18"/>
      </w:rPr>
      <w:t xml:space="preserve"> of </w:t>
    </w:r>
    <w:r w:rsidR="00D74D6B">
      <w:rPr>
        <w:rFonts w:ascii="Arial" w:hAnsi="Arial" w:cs="Arial"/>
        <w:sz w:val="18"/>
        <w:szCs w:val="18"/>
        <w:lang w:val="en-SG"/>
      </w:rPr>
      <w:t>3</w:t>
    </w:r>
  </w:p>
  <w:p w14:paraId="467FC46F" w14:textId="77777777" w:rsidR="00422A53" w:rsidRPr="007065A8" w:rsidRDefault="007065A8" w:rsidP="007065A8">
    <w:pPr>
      <w:pStyle w:val="Footer"/>
      <w:pBdr>
        <w:top w:val="thinThickSmallGap" w:sz="24" w:space="1" w:color="622423"/>
      </w:pBdr>
      <w:tabs>
        <w:tab w:val="right" w:pos="14034"/>
      </w:tabs>
      <w:rPr>
        <w:rFonts w:ascii="Arial" w:hAnsi="Arial" w:cs="Arial"/>
        <w:color w:val="000000"/>
        <w:sz w:val="16"/>
        <w:szCs w:val="16"/>
      </w:rPr>
    </w:pPr>
    <w:r w:rsidRPr="007065A8">
      <w:rPr>
        <w:rFonts w:ascii="Arial" w:hAnsi="Arial" w:cs="Arial"/>
        <w:color w:val="000000"/>
        <w:sz w:val="16"/>
        <w:szCs w:val="16"/>
      </w:rPr>
      <w:t>Printed copies of this document may not be up to date. Please refer to the NTU OHSE website for the latest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422D" w14:textId="77777777" w:rsidR="00D74D6B" w:rsidRDefault="00D74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642B2" w14:textId="77777777" w:rsidR="00F20836" w:rsidRDefault="00F20836">
      <w:r>
        <w:separator/>
      </w:r>
    </w:p>
  </w:footnote>
  <w:footnote w:type="continuationSeparator" w:id="0">
    <w:p w14:paraId="72B21670" w14:textId="77777777" w:rsidR="00F20836" w:rsidRDefault="00F20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C285" w14:textId="77777777" w:rsidR="00D74D6B" w:rsidRDefault="00D74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C5F5" w14:textId="740A7944" w:rsidR="00D74D6B" w:rsidRDefault="001C28A7">
    <w:pPr>
      <w:pStyle w:val="Header"/>
    </w:pPr>
    <w:r>
      <w:rPr>
        <w:noProof/>
        <w:lang w:val="en-SG" w:eastAsia="zh-CN"/>
      </w:rPr>
      <w:drawing>
        <wp:inline distT="0" distB="0" distL="0" distR="0" wp14:anchorId="50DB107A" wp14:editId="7F13EC03">
          <wp:extent cx="1516380" cy="584774"/>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437" cy="60986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8E02" w14:textId="77777777" w:rsidR="00D74D6B" w:rsidRDefault="00D74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80B"/>
    <w:multiLevelType w:val="hybridMultilevel"/>
    <w:tmpl w:val="34E6B02C"/>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 w15:restartNumberingAfterBreak="0">
    <w:nsid w:val="0305061C"/>
    <w:multiLevelType w:val="hybridMultilevel"/>
    <w:tmpl w:val="B47A2D6E"/>
    <w:lvl w:ilvl="0" w:tplc="B9743910">
      <w:start w:val="4"/>
      <w:numFmt w:val="decimal"/>
      <w:lvlText w:val="%1."/>
      <w:lvlJc w:val="left"/>
      <w:pPr>
        <w:ind w:left="720" w:hanging="360"/>
      </w:pPr>
      <w:rPr>
        <w:rFonts w:hint="default"/>
        <w:b/>
        <w:u w:val="none"/>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1EE8F45A">
      <w:start w:val="1"/>
      <w:numFmt w:val="lowerRoman"/>
      <w:lvlText w:val="(%4)"/>
      <w:lvlJc w:val="left"/>
      <w:pPr>
        <w:ind w:left="3240" w:hanging="72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9B1790"/>
    <w:multiLevelType w:val="hybridMultilevel"/>
    <w:tmpl w:val="B654408A"/>
    <w:lvl w:ilvl="0" w:tplc="48090017">
      <w:start w:val="1"/>
      <w:numFmt w:val="lowerLetter"/>
      <w:lvlText w:val="%1)"/>
      <w:lvlJc w:val="left"/>
      <w:pPr>
        <w:ind w:left="2149" w:hanging="360"/>
      </w:pPr>
    </w:lvl>
    <w:lvl w:ilvl="1" w:tplc="48090019" w:tentative="1">
      <w:start w:val="1"/>
      <w:numFmt w:val="lowerLetter"/>
      <w:lvlText w:val="%2."/>
      <w:lvlJc w:val="left"/>
      <w:pPr>
        <w:ind w:left="2869" w:hanging="360"/>
      </w:pPr>
    </w:lvl>
    <w:lvl w:ilvl="2" w:tplc="4809001B" w:tentative="1">
      <w:start w:val="1"/>
      <w:numFmt w:val="lowerRoman"/>
      <w:lvlText w:val="%3."/>
      <w:lvlJc w:val="right"/>
      <w:pPr>
        <w:ind w:left="3589" w:hanging="180"/>
      </w:pPr>
    </w:lvl>
    <w:lvl w:ilvl="3" w:tplc="4809000F" w:tentative="1">
      <w:start w:val="1"/>
      <w:numFmt w:val="decimal"/>
      <w:lvlText w:val="%4."/>
      <w:lvlJc w:val="left"/>
      <w:pPr>
        <w:ind w:left="4309" w:hanging="360"/>
      </w:pPr>
    </w:lvl>
    <w:lvl w:ilvl="4" w:tplc="48090019" w:tentative="1">
      <w:start w:val="1"/>
      <w:numFmt w:val="lowerLetter"/>
      <w:lvlText w:val="%5."/>
      <w:lvlJc w:val="left"/>
      <w:pPr>
        <w:ind w:left="5029" w:hanging="360"/>
      </w:pPr>
    </w:lvl>
    <w:lvl w:ilvl="5" w:tplc="4809001B" w:tentative="1">
      <w:start w:val="1"/>
      <w:numFmt w:val="lowerRoman"/>
      <w:lvlText w:val="%6."/>
      <w:lvlJc w:val="right"/>
      <w:pPr>
        <w:ind w:left="5749" w:hanging="180"/>
      </w:pPr>
    </w:lvl>
    <w:lvl w:ilvl="6" w:tplc="4809000F" w:tentative="1">
      <w:start w:val="1"/>
      <w:numFmt w:val="decimal"/>
      <w:lvlText w:val="%7."/>
      <w:lvlJc w:val="left"/>
      <w:pPr>
        <w:ind w:left="6469" w:hanging="360"/>
      </w:pPr>
    </w:lvl>
    <w:lvl w:ilvl="7" w:tplc="48090019" w:tentative="1">
      <w:start w:val="1"/>
      <w:numFmt w:val="lowerLetter"/>
      <w:lvlText w:val="%8."/>
      <w:lvlJc w:val="left"/>
      <w:pPr>
        <w:ind w:left="7189" w:hanging="360"/>
      </w:pPr>
    </w:lvl>
    <w:lvl w:ilvl="8" w:tplc="4809001B" w:tentative="1">
      <w:start w:val="1"/>
      <w:numFmt w:val="lowerRoman"/>
      <w:lvlText w:val="%9."/>
      <w:lvlJc w:val="right"/>
      <w:pPr>
        <w:ind w:left="7909" w:hanging="180"/>
      </w:pPr>
    </w:lvl>
  </w:abstractNum>
  <w:abstractNum w:abstractNumId="3" w15:restartNumberingAfterBreak="0">
    <w:nsid w:val="0B196794"/>
    <w:multiLevelType w:val="hybridMultilevel"/>
    <w:tmpl w:val="6FFA360C"/>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4" w15:restartNumberingAfterBreak="0">
    <w:nsid w:val="0BB4310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2707C"/>
    <w:multiLevelType w:val="hybridMultilevel"/>
    <w:tmpl w:val="52420C40"/>
    <w:lvl w:ilvl="0" w:tplc="92E499AE">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2F500C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9E45F8"/>
    <w:multiLevelType w:val="multilevel"/>
    <w:tmpl w:val="8D5EF41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950071"/>
    <w:multiLevelType w:val="hybridMultilevel"/>
    <w:tmpl w:val="59348BE0"/>
    <w:lvl w:ilvl="0" w:tplc="095EC154">
      <w:start w:val="1"/>
      <w:numFmt w:val="lowerRoman"/>
      <w:lvlText w:val="(%1)"/>
      <w:lvlJc w:val="left"/>
      <w:pPr>
        <w:ind w:left="1789" w:hanging="720"/>
      </w:pPr>
      <w:rPr>
        <w:rFonts w:hint="default"/>
      </w:r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9" w15:restartNumberingAfterBreak="0">
    <w:nsid w:val="33881BF8"/>
    <w:multiLevelType w:val="hybridMultilevel"/>
    <w:tmpl w:val="40FC842E"/>
    <w:lvl w:ilvl="0" w:tplc="E54A0940">
      <w:start w:val="1"/>
      <w:numFmt w:val="lowerRoman"/>
      <w:lvlText w:val="(%1)"/>
      <w:lvlJc w:val="left"/>
      <w:pPr>
        <w:ind w:left="1854" w:hanging="72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 w15:restartNumberingAfterBreak="0">
    <w:nsid w:val="33B74102"/>
    <w:multiLevelType w:val="hybridMultilevel"/>
    <w:tmpl w:val="1E5871D4"/>
    <w:lvl w:ilvl="0" w:tplc="772AECC0">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 w15:restartNumberingAfterBreak="0">
    <w:nsid w:val="365E034E"/>
    <w:multiLevelType w:val="hybridMultilevel"/>
    <w:tmpl w:val="EDF807E6"/>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2" w15:restartNumberingAfterBreak="0">
    <w:nsid w:val="373938B5"/>
    <w:multiLevelType w:val="hybridMultilevel"/>
    <w:tmpl w:val="58C284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EF44CC7"/>
    <w:multiLevelType w:val="multilevel"/>
    <w:tmpl w:val="BA18ACCC"/>
    <w:lvl w:ilvl="0">
      <w:start w:val="5"/>
      <w:numFmt w:val="decimal"/>
      <w:lvlText w:val="%1."/>
      <w:lvlJc w:val="left"/>
      <w:pPr>
        <w:ind w:left="435" w:hanging="435"/>
      </w:pPr>
      <w:rPr>
        <w:rFonts w:hint="default"/>
      </w:rPr>
    </w:lvl>
    <w:lvl w:ilvl="1">
      <w:start w:val="1"/>
      <w:numFmt w:val="decimal"/>
      <w:lvlText w:val="%1.%2"/>
      <w:lvlJc w:val="left"/>
      <w:pPr>
        <w:ind w:left="1286" w:hanging="435"/>
      </w:pPr>
      <w:rPr>
        <w:rFonts w:hint="default"/>
        <w:b w:val="0"/>
        <w:color w:val="auto"/>
      </w:rPr>
    </w:lvl>
    <w:lvl w:ilvl="2">
      <w:start w:val="1"/>
      <w:numFmt w:val="bullet"/>
      <w:lvlText w:val=""/>
      <w:lvlJc w:val="left"/>
      <w:pPr>
        <w:ind w:left="1712" w:hanging="720"/>
      </w:pPr>
      <w:rPr>
        <w:rFonts w:ascii="Symbol" w:hAnsi="Symbol" w:hint="default"/>
        <w:b w:val="0"/>
        <w:color w:val="auto"/>
      </w:rPr>
    </w:lvl>
    <w:lvl w:ilvl="3">
      <w:numFmt w:val="bullet"/>
      <w:lvlText w:val="-"/>
      <w:lvlJc w:val="left"/>
      <w:pPr>
        <w:ind w:left="1997" w:hanging="720"/>
      </w:pPr>
      <w:rPr>
        <w:rFonts w:ascii="Arial" w:eastAsia="SimSun" w:hAnsi="Arial" w:cs="Arial" w:hint="default"/>
        <w:b w:val="0"/>
        <w:color w:val="auto"/>
      </w:rPr>
    </w:lvl>
    <w:lvl w:ilvl="4">
      <w:start w:val="1"/>
      <w:numFmt w:val="lowerRoman"/>
      <w:lvlText w:val="%5."/>
      <w:lvlJc w:val="righ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4753009D"/>
    <w:multiLevelType w:val="multilevel"/>
    <w:tmpl w:val="564E5A0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F675BB"/>
    <w:multiLevelType w:val="hybridMultilevel"/>
    <w:tmpl w:val="59348BE0"/>
    <w:lvl w:ilvl="0" w:tplc="095EC154">
      <w:start w:val="1"/>
      <w:numFmt w:val="lowerRoman"/>
      <w:lvlText w:val="(%1)"/>
      <w:lvlJc w:val="left"/>
      <w:pPr>
        <w:ind w:left="1789" w:hanging="720"/>
      </w:pPr>
      <w:rPr>
        <w:rFonts w:hint="default"/>
      </w:r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16" w15:restartNumberingAfterBreak="0">
    <w:nsid w:val="50B85996"/>
    <w:multiLevelType w:val="hybridMultilevel"/>
    <w:tmpl w:val="15802A5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1D934FF"/>
    <w:multiLevelType w:val="singleLevel"/>
    <w:tmpl w:val="C4C8CAC0"/>
    <w:lvl w:ilvl="0">
      <w:start w:val="1"/>
      <w:numFmt w:val="lowerLetter"/>
      <w:lvlText w:val="(%1)"/>
      <w:lvlJc w:val="left"/>
      <w:pPr>
        <w:tabs>
          <w:tab w:val="num" w:pos="420"/>
        </w:tabs>
        <w:ind w:left="420" w:hanging="420"/>
      </w:pPr>
      <w:rPr>
        <w:rFonts w:hint="default"/>
        <w:color w:val="auto"/>
      </w:rPr>
    </w:lvl>
  </w:abstractNum>
  <w:abstractNum w:abstractNumId="18" w15:restartNumberingAfterBreak="0">
    <w:nsid w:val="54422406"/>
    <w:multiLevelType w:val="hybridMultilevel"/>
    <w:tmpl w:val="5E52E0F4"/>
    <w:lvl w:ilvl="0" w:tplc="F718DEBE">
      <w:start w:val="1"/>
      <w:numFmt w:val="lowerLetter"/>
      <w:lvlText w:val="%1."/>
      <w:lvlJc w:val="center"/>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9" w15:restartNumberingAfterBreak="0">
    <w:nsid w:val="5B4B0499"/>
    <w:multiLevelType w:val="multilevel"/>
    <w:tmpl w:val="FDF68C1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5C6C6344"/>
    <w:multiLevelType w:val="multilevel"/>
    <w:tmpl w:val="D3ACF9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sz w:val="22"/>
        <w:szCs w:val="22"/>
      </w:rPr>
    </w:lvl>
    <w:lvl w:ilvl="2">
      <w:start w:val="1"/>
      <w:numFmt w:val="decimal"/>
      <w:isLgl/>
      <w:lvlText w:val="%1.%2.%3"/>
      <w:lvlJc w:val="left"/>
      <w:pPr>
        <w:ind w:left="4973"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60254379"/>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696E91"/>
    <w:multiLevelType w:val="hybridMultilevel"/>
    <w:tmpl w:val="F4DAEC42"/>
    <w:lvl w:ilvl="0" w:tplc="3462E0CE">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3" w15:restartNumberingAfterBreak="0">
    <w:nsid w:val="7A211ABC"/>
    <w:multiLevelType w:val="hybridMultilevel"/>
    <w:tmpl w:val="A3C2CF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1"/>
  </w:num>
  <w:num w:numId="4">
    <w:abstractNumId w:val="6"/>
  </w:num>
  <w:num w:numId="5">
    <w:abstractNumId w:val="4"/>
  </w:num>
  <w:num w:numId="6">
    <w:abstractNumId w:val="5"/>
  </w:num>
  <w:num w:numId="7">
    <w:abstractNumId w:val="16"/>
  </w:num>
  <w:num w:numId="8">
    <w:abstractNumId w:val="22"/>
  </w:num>
  <w:num w:numId="9">
    <w:abstractNumId w:val="23"/>
  </w:num>
  <w:num w:numId="10">
    <w:abstractNumId w:val="7"/>
  </w:num>
  <w:num w:numId="11">
    <w:abstractNumId w:val="21"/>
  </w:num>
  <w:num w:numId="12">
    <w:abstractNumId w:val="18"/>
  </w:num>
  <w:num w:numId="13">
    <w:abstractNumId w:val="12"/>
  </w:num>
  <w:num w:numId="14">
    <w:abstractNumId w:val="17"/>
  </w:num>
  <w:num w:numId="15">
    <w:abstractNumId w:val="1"/>
  </w:num>
  <w:num w:numId="16">
    <w:abstractNumId w:val="0"/>
  </w:num>
  <w:num w:numId="17">
    <w:abstractNumId w:val="3"/>
  </w:num>
  <w:num w:numId="18">
    <w:abstractNumId w:val="19"/>
  </w:num>
  <w:num w:numId="19">
    <w:abstractNumId w:val="14"/>
  </w:num>
  <w:num w:numId="20">
    <w:abstractNumId w:val="17"/>
    <w:lvlOverride w:ilvl="0">
      <w:startOverride w:val="1"/>
    </w:lvlOverride>
  </w:num>
  <w:num w:numId="21">
    <w:abstractNumId w:val="13"/>
  </w:num>
  <w:num w:numId="22">
    <w:abstractNumId w:val="10"/>
  </w:num>
  <w:num w:numId="23">
    <w:abstractNumId w:val="8"/>
  </w:num>
  <w:num w:numId="24">
    <w:abstractNumId w:val="9"/>
  </w:num>
  <w:num w:numId="2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D3"/>
    <w:rsid w:val="00000B37"/>
    <w:rsid w:val="00000D8D"/>
    <w:rsid w:val="00002279"/>
    <w:rsid w:val="000034F5"/>
    <w:rsid w:val="000037D7"/>
    <w:rsid w:val="000059D2"/>
    <w:rsid w:val="00006BDE"/>
    <w:rsid w:val="0001037D"/>
    <w:rsid w:val="00012175"/>
    <w:rsid w:val="00012726"/>
    <w:rsid w:val="00012CEF"/>
    <w:rsid w:val="00014F70"/>
    <w:rsid w:val="00015C39"/>
    <w:rsid w:val="000160B2"/>
    <w:rsid w:val="0001699D"/>
    <w:rsid w:val="000202E1"/>
    <w:rsid w:val="000225FB"/>
    <w:rsid w:val="00022705"/>
    <w:rsid w:val="00023EC2"/>
    <w:rsid w:val="0002535F"/>
    <w:rsid w:val="00027586"/>
    <w:rsid w:val="00027E6B"/>
    <w:rsid w:val="00030C41"/>
    <w:rsid w:val="00031BB4"/>
    <w:rsid w:val="00033835"/>
    <w:rsid w:val="0003531F"/>
    <w:rsid w:val="0003633E"/>
    <w:rsid w:val="0003782B"/>
    <w:rsid w:val="00037839"/>
    <w:rsid w:val="0004015B"/>
    <w:rsid w:val="00041CA9"/>
    <w:rsid w:val="0004251E"/>
    <w:rsid w:val="00043218"/>
    <w:rsid w:val="00043EC1"/>
    <w:rsid w:val="00047B8C"/>
    <w:rsid w:val="00050362"/>
    <w:rsid w:val="00051FFD"/>
    <w:rsid w:val="00052D25"/>
    <w:rsid w:val="00056BF4"/>
    <w:rsid w:val="00057F56"/>
    <w:rsid w:val="000602AE"/>
    <w:rsid w:val="00060D7B"/>
    <w:rsid w:val="00061563"/>
    <w:rsid w:val="0006160E"/>
    <w:rsid w:val="0006206E"/>
    <w:rsid w:val="00063499"/>
    <w:rsid w:val="00066C4D"/>
    <w:rsid w:val="00070125"/>
    <w:rsid w:val="000707D5"/>
    <w:rsid w:val="00070B86"/>
    <w:rsid w:val="000717DF"/>
    <w:rsid w:val="000728B5"/>
    <w:rsid w:val="00073F76"/>
    <w:rsid w:val="000743A7"/>
    <w:rsid w:val="00076BFF"/>
    <w:rsid w:val="00077435"/>
    <w:rsid w:val="00080C7A"/>
    <w:rsid w:val="000824C3"/>
    <w:rsid w:val="00082E49"/>
    <w:rsid w:val="000859D5"/>
    <w:rsid w:val="00086279"/>
    <w:rsid w:val="0008788B"/>
    <w:rsid w:val="00087913"/>
    <w:rsid w:val="00087F37"/>
    <w:rsid w:val="0009070C"/>
    <w:rsid w:val="00090C60"/>
    <w:rsid w:val="000911A3"/>
    <w:rsid w:val="00092180"/>
    <w:rsid w:val="0009379C"/>
    <w:rsid w:val="00093D8B"/>
    <w:rsid w:val="00094179"/>
    <w:rsid w:val="000941AE"/>
    <w:rsid w:val="0009420B"/>
    <w:rsid w:val="0009592A"/>
    <w:rsid w:val="00096037"/>
    <w:rsid w:val="00096AF9"/>
    <w:rsid w:val="000A0644"/>
    <w:rsid w:val="000A2ACA"/>
    <w:rsid w:val="000A32E9"/>
    <w:rsid w:val="000A512B"/>
    <w:rsid w:val="000A5CE9"/>
    <w:rsid w:val="000A5E13"/>
    <w:rsid w:val="000A7C8D"/>
    <w:rsid w:val="000B025C"/>
    <w:rsid w:val="000B122D"/>
    <w:rsid w:val="000B14EE"/>
    <w:rsid w:val="000B223A"/>
    <w:rsid w:val="000B3657"/>
    <w:rsid w:val="000B4DCF"/>
    <w:rsid w:val="000B5250"/>
    <w:rsid w:val="000B55F5"/>
    <w:rsid w:val="000B5B48"/>
    <w:rsid w:val="000B7CEB"/>
    <w:rsid w:val="000C1276"/>
    <w:rsid w:val="000C205A"/>
    <w:rsid w:val="000C38B9"/>
    <w:rsid w:val="000C39E4"/>
    <w:rsid w:val="000C3CA2"/>
    <w:rsid w:val="000C45FA"/>
    <w:rsid w:val="000C4B4F"/>
    <w:rsid w:val="000C4B7F"/>
    <w:rsid w:val="000C4DBC"/>
    <w:rsid w:val="000C5A22"/>
    <w:rsid w:val="000C670E"/>
    <w:rsid w:val="000C787D"/>
    <w:rsid w:val="000C7BAE"/>
    <w:rsid w:val="000C7C2D"/>
    <w:rsid w:val="000C7D80"/>
    <w:rsid w:val="000D14CD"/>
    <w:rsid w:val="000D3458"/>
    <w:rsid w:val="000D3547"/>
    <w:rsid w:val="000D35B7"/>
    <w:rsid w:val="000D3FD0"/>
    <w:rsid w:val="000D4025"/>
    <w:rsid w:val="000D41E2"/>
    <w:rsid w:val="000D48EE"/>
    <w:rsid w:val="000D4EA2"/>
    <w:rsid w:val="000D56A1"/>
    <w:rsid w:val="000D6254"/>
    <w:rsid w:val="000D67FC"/>
    <w:rsid w:val="000D7629"/>
    <w:rsid w:val="000D7659"/>
    <w:rsid w:val="000E0276"/>
    <w:rsid w:val="000E0485"/>
    <w:rsid w:val="000E0F6B"/>
    <w:rsid w:val="000E3010"/>
    <w:rsid w:val="000E3457"/>
    <w:rsid w:val="000E3873"/>
    <w:rsid w:val="000E66FB"/>
    <w:rsid w:val="000E6B71"/>
    <w:rsid w:val="000E725D"/>
    <w:rsid w:val="000F0053"/>
    <w:rsid w:val="000F05BF"/>
    <w:rsid w:val="000F0D78"/>
    <w:rsid w:val="000F12F1"/>
    <w:rsid w:val="000F2478"/>
    <w:rsid w:val="000F2C4A"/>
    <w:rsid w:val="000F37E6"/>
    <w:rsid w:val="000F50A1"/>
    <w:rsid w:val="000F70DF"/>
    <w:rsid w:val="001017BB"/>
    <w:rsid w:val="0010199C"/>
    <w:rsid w:val="001019C6"/>
    <w:rsid w:val="0010393E"/>
    <w:rsid w:val="001046E3"/>
    <w:rsid w:val="00105AD7"/>
    <w:rsid w:val="00105B19"/>
    <w:rsid w:val="00105FDB"/>
    <w:rsid w:val="0010683E"/>
    <w:rsid w:val="0011068D"/>
    <w:rsid w:val="00110A63"/>
    <w:rsid w:val="001120B2"/>
    <w:rsid w:val="0011478D"/>
    <w:rsid w:val="00114A4A"/>
    <w:rsid w:val="0011570D"/>
    <w:rsid w:val="001172FD"/>
    <w:rsid w:val="0011752A"/>
    <w:rsid w:val="001203B9"/>
    <w:rsid w:val="0012048B"/>
    <w:rsid w:val="001227A9"/>
    <w:rsid w:val="00122B6C"/>
    <w:rsid w:val="001235EC"/>
    <w:rsid w:val="00130017"/>
    <w:rsid w:val="001303D0"/>
    <w:rsid w:val="00130D2D"/>
    <w:rsid w:val="001314A9"/>
    <w:rsid w:val="0013274F"/>
    <w:rsid w:val="00132B24"/>
    <w:rsid w:val="001333FE"/>
    <w:rsid w:val="0013493B"/>
    <w:rsid w:val="001352C5"/>
    <w:rsid w:val="00136D9B"/>
    <w:rsid w:val="00137385"/>
    <w:rsid w:val="0014092E"/>
    <w:rsid w:val="00141302"/>
    <w:rsid w:val="001439CB"/>
    <w:rsid w:val="00144ADA"/>
    <w:rsid w:val="00144F17"/>
    <w:rsid w:val="00147D38"/>
    <w:rsid w:val="001504AD"/>
    <w:rsid w:val="001507F3"/>
    <w:rsid w:val="00152FC8"/>
    <w:rsid w:val="0015363A"/>
    <w:rsid w:val="00155B33"/>
    <w:rsid w:val="001573FC"/>
    <w:rsid w:val="00162D26"/>
    <w:rsid w:val="00163D50"/>
    <w:rsid w:val="00163EBC"/>
    <w:rsid w:val="00164E33"/>
    <w:rsid w:val="00167D33"/>
    <w:rsid w:val="00172D74"/>
    <w:rsid w:val="0017429D"/>
    <w:rsid w:val="00174AF3"/>
    <w:rsid w:val="00177443"/>
    <w:rsid w:val="001777F1"/>
    <w:rsid w:val="00181B34"/>
    <w:rsid w:val="00181D2F"/>
    <w:rsid w:val="00182B86"/>
    <w:rsid w:val="00183ACA"/>
    <w:rsid w:val="00183EEB"/>
    <w:rsid w:val="00183FE4"/>
    <w:rsid w:val="0018465C"/>
    <w:rsid w:val="00184FB1"/>
    <w:rsid w:val="001863EC"/>
    <w:rsid w:val="001864B1"/>
    <w:rsid w:val="00187FD8"/>
    <w:rsid w:val="00191AD9"/>
    <w:rsid w:val="00192474"/>
    <w:rsid w:val="001935D6"/>
    <w:rsid w:val="0019392E"/>
    <w:rsid w:val="00195A0B"/>
    <w:rsid w:val="00195FCF"/>
    <w:rsid w:val="00197703"/>
    <w:rsid w:val="001A105E"/>
    <w:rsid w:val="001A130C"/>
    <w:rsid w:val="001A26A8"/>
    <w:rsid w:val="001A73DB"/>
    <w:rsid w:val="001A7A67"/>
    <w:rsid w:val="001B1273"/>
    <w:rsid w:val="001B3396"/>
    <w:rsid w:val="001B3DCE"/>
    <w:rsid w:val="001B4406"/>
    <w:rsid w:val="001B635C"/>
    <w:rsid w:val="001C0F46"/>
    <w:rsid w:val="001C155B"/>
    <w:rsid w:val="001C28A7"/>
    <w:rsid w:val="001C2DBB"/>
    <w:rsid w:val="001C4016"/>
    <w:rsid w:val="001C4BF7"/>
    <w:rsid w:val="001C56BC"/>
    <w:rsid w:val="001C6764"/>
    <w:rsid w:val="001C7037"/>
    <w:rsid w:val="001C7702"/>
    <w:rsid w:val="001D120C"/>
    <w:rsid w:val="001D3CC7"/>
    <w:rsid w:val="001D3F3C"/>
    <w:rsid w:val="001D624A"/>
    <w:rsid w:val="001D62DC"/>
    <w:rsid w:val="001D66DE"/>
    <w:rsid w:val="001D6ACB"/>
    <w:rsid w:val="001D6F89"/>
    <w:rsid w:val="001D7B87"/>
    <w:rsid w:val="001E0666"/>
    <w:rsid w:val="001E17E1"/>
    <w:rsid w:val="001E3374"/>
    <w:rsid w:val="001E3B13"/>
    <w:rsid w:val="001E7911"/>
    <w:rsid w:val="001E7C1B"/>
    <w:rsid w:val="001F0DE1"/>
    <w:rsid w:val="001F3131"/>
    <w:rsid w:val="001F4770"/>
    <w:rsid w:val="001F5A1A"/>
    <w:rsid w:val="001F695C"/>
    <w:rsid w:val="001F6E90"/>
    <w:rsid w:val="001F7778"/>
    <w:rsid w:val="001F7ACE"/>
    <w:rsid w:val="0020330E"/>
    <w:rsid w:val="00203733"/>
    <w:rsid w:val="00206B00"/>
    <w:rsid w:val="0021075E"/>
    <w:rsid w:val="002112F9"/>
    <w:rsid w:val="002119F2"/>
    <w:rsid w:val="00213A34"/>
    <w:rsid w:val="002147BC"/>
    <w:rsid w:val="00215A28"/>
    <w:rsid w:val="00215D54"/>
    <w:rsid w:val="00216913"/>
    <w:rsid w:val="00220BC2"/>
    <w:rsid w:val="00222E57"/>
    <w:rsid w:val="002230BD"/>
    <w:rsid w:val="00223C61"/>
    <w:rsid w:val="00224A28"/>
    <w:rsid w:val="00226466"/>
    <w:rsid w:val="0022681E"/>
    <w:rsid w:val="002268FE"/>
    <w:rsid w:val="00226AF9"/>
    <w:rsid w:val="00227DFB"/>
    <w:rsid w:val="00231031"/>
    <w:rsid w:val="002312A2"/>
    <w:rsid w:val="00231E32"/>
    <w:rsid w:val="002337EC"/>
    <w:rsid w:val="00234714"/>
    <w:rsid w:val="0023483B"/>
    <w:rsid w:val="00235144"/>
    <w:rsid w:val="0023534C"/>
    <w:rsid w:val="0023583B"/>
    <w:rsid w:val="00235A61"/>
    <w:rsid w:val="002364CF"/>
    <w:rsid w:val="00236FE5"/>
    <w:rsid w:val="00237BF2"/>
    <w:rsid w:val="00237CE5"/>
    <w:rsid w:val="00240F9B"/>
    <w:rsid w:val="002418AA"/>
    <w:rsid w:val="00241B3B"/>
    <w:rsid w:val="00242DF0"/>
    <w:rsid w:val="002456CD"/>
    <w:rsid w:val="002456CF"/>
    <w:rsid w:val="002468FD"/>
    <w:rsid w:val="0024762A"/>
    <w:rsid w:val="002506ED"/>
    <w:rsid w:val="00251811"/>
    <w:rsid w:val="00251D83"/>
    <w:rsid w:val="00252423"/>
    <w:rsid w:val="00252AFB"/>
    <w:rsid w:val="00253DB9"/>
    <w:rsid w:val="00253FEE"/>
    <w:rsid w:val="00255D3D"/>
    <w:rsid w:val="00256DAC"/>
    <w:rsid w:val="002571EB"/>
    <w:rsid w:val="0025787D"/>
    <w:rsid w:val="0026048B"/>
    <w:rsid w:val="00260D4C"/>
    <w:rsid w:val="0026178A"/>
    <w:rsid w:val="00262585"/>
    <w:rsid w:val="002625C4"/>
    <w:rsid w:val="002625C7"/>
    <w:rsid w:val="00263748"/>
    <w:rsid w:val="00263B22"/>
    <w:rsid w:val="00263E0F"/>
    <w:rsid w:val="00264374"/>
    <w:rsid w:val="002643DF"/>
    <w:rsid w:val="002647B0"/>
    <w:rsid w:val="002656C9"/>
    <w:rsid w:val="00265776"/>
    <w:rsid w:val="00267C8F"/>
    <w:rsid w:val="00271B2C"/>
    <w:rsid w:val="0027532D"/>
    <w:rsid w:val="00275F6A"/>
    <w:rsid w:val="002774FB"/>
    <w:rsid w:val="00281F70"/>
    <w:rsid w:val="00283974"/>
    <w:rsid w:val="002845E1"/>
    <w:rsid w:val="0028500F"/>
    <w:rsid w:val="002852EF"/>
    <w:rsid w:val="00285BDB"/>
    <w:rsid w:val="002860FE"/>
    <w:rsid w:val="00286658"/>
    <w:rsid w:val="002873F0"/>
    <w:rsid w:val="00290E4E"/>
    <w:rsid w:val="002920C9"/>
    <w:rsid w:val="0029261B"/>
    <w:rsid w:val="0029387A"/>
    <w:rsid w:val="0029445A"/>
    <w:rsid w:val="002A22C8"/>
    <w:rsid w:val="002A2AC1"/>
    <w:rsid w:val="002A2E43"/>
    <w:rsid w:val="002A39B4"/>
    <w:rsid w:val="002A6CCC"/>
    <w:rsid w:val="002B04AF"/>
    <w:rsid w:val="002B11E7"/>
    <w:rsid w:val="002B209F"/>
    <w:rsid w:val="002B4923"/>
    <w:rsid w:val="002B569D"/>
    <w:rsid w:val="002B7797"/>
    <w:rsid w:val="002C1D5C"/>
    <w:rsid w:val="002C2DA6"/>
    <w:rsid w:val="002C38BA"/>
    <w:rsid w:val="002C43B8"/>
    <w:rsid w:val="002C6CC7"/>
    <w:rsid w:val="002C7181"/>
    <w:rsid w:val="002C72B4"/>
    <w:rsid w:val="002C782B"/>
    <w:rsid w:val="002D07B9"/>
    <w:rsid w:val="002D0D82"/>
    <w:rsid w:val="002D1CDA"/>
    <w:rsid w:val="002D4A5E"/>
    <w:rsid w:val="002D66EC"/>
    <w:rsid w:val="002E0163"/>
    <w:rsid w:val="002E05EB"/>
    <w:rsid w:val="002E1238"/>
    <w:rsid w:val="002E2C4B"/>
    <w:rsid w:val="002E312A"/>
    <w:rsid w:val="002E3B02"/>
    <w:rsid w:val="002E53A7"/>
    <w:rsid w:val="002E550B"/>
    <w:rsid w:val="002E5E81"/>
    <w:rsid w:val="002E626C"/>
    <w:rsid w:val="002E7159"/>
    <w:rsid w:val="002E731C"/>
    <w:rsid w:val="002E762C"/>
    <w:rsid w:val="002E7DF1"/>
    <w:rsid w:val="002F1708"/>
    <w:rsid w:val="002F22BD"/>
    <w:rsid w:val="002F2AC7"/>
    <w:rsid w:val="002F2FFE"/>
    <w:rsid w:val="002F3FE1"/>
    <w:rsid w:val="002F6B3C"/>
    <w:rsid w:val="002F715B"/>
    <w:rsid w:val="002F7A78"/>
    <w:rsid w:val="002F7F38"/>
    <w:rsid w:val="003008A7"/>
    <w:rsid w:val="003012A9"/>
    <w:rsid w:val="00301A5E"/>
    <w:rsid w:val="00301FBB"/>
    <w:rsid w:val="00302B9A"/>
    <w:rsid w:val="00302CBF"/>
    <w:rsid w:val="00303CC9"/>
    <w:rsid w:val="00304128"/>
    <w:rsid w:val="00304575"/>
    <w:rsid w:val="00304A1C"/>
    <w:rsid w:val="0030572B"/>
    <w:rsid w:val="00305AA3"/>
    <w:rsid w:val="0030626A"/>
    <w:rsid w:val="003064CE"/>
    <w:rsid w:val="00306DB2"/>
    <w:rsid w:val="00307223"/>
    <w:rsid w:val="00307D13"/>
    <w:rsid w:val="003100DB"/>
    <w:rsid w:val="0031018A"/>
    <w:rsid w:val="003109EC"/>
    <w:rsid w:val="00311036"/>
    <w:rsid w:val="003121C3"/>
    <w:rsid w:val="00312CCC"/>
    <w:rsid w:val="00313A3F"/>
    <w:rsid w:val="00315609"/>
    <w:rsid w:val="00315D93"/>
    <w:rsid w:val="00317909"/>
    <w:rsid w:val="00317B4F"/>
    <w:rsid w:val="00317CA6"/>
    <w:rsid w:val="00320502"/>
    <w:rsid w:val="00320D11"/>
    <w:rsid w:val="0032212C"/>
    <w:rsid w:val="003229FD"/>
    <w:rsid w:val="00322A3D"/>
    <w:rsid w:val="00323371"/>
    <w:rsid w:val="00323DA8"/>
    <w:rsid w:val="00325013"/>
    <w:rsid w:val="00326AF4"/>
    <w:rsid w:val="00330E56"/>
    <w:rsid w:val="0033181F"/>
    <w:rsid w:val="00331D14"/>
    <w:rsid w:val="00332169"/>
    <w:rsid w:val="003323AA"/>
    <w:rsid w:val="003345F0"/>
    <w:rsid w:val="003374BB"/>
    <w:rsid w:val="00337E42"/>
    <w:rsid w:val="00340D5F"/>
    <w:rsid w:val="00342169"/>
    <w:rsid w:val="00342542"/>
    <w:rsid w:val="00343C44"/>
    <w:rsid w:val="003477BD"/>
    <w:rsid w:val="00350AEA"/>
    <w:rsid w:val="00350FD3"/>
    <w:rsid w:val="00351183"/>
    <w:rsid w:val="00352F25"/>
    <w:rsid w:val="00353FA6"/>
    <w:rsid w:val="003540D3"/>
    <w:rsid w:val="00354F0B"/>
    <w:rsid w:val="00356C2C"/>
    <w:rsid w:val="003576D2"/>
    <w:rsid w:val="003577F9"/>
    <w:rsid w:val="00357EED"/>
    <w:rsid w:val="00363F88"/>
    <w:rsid w:val="00364A52"/>
    <w:rsid w:val="00365CA0"/>
    <w:rsid w:val="00366059"/>
    <w:rsid w:val="00366A5E"/>
    <w:rsid w:val="0037096B"/>
    <w:rsid w:val="0037119A"/>
    <w:rsid w:val="003717A8"/>
    <w:rsid w:val="0037357A"/>
    <w:rsid w:val="00375868"/>
    <w:rsid w:val="00375AEF"/>
    <w:rsid w:val="003766C8"/>
    <w:rsid w:val="00377252"/>
    <w:rsid w:val="003773D5"/>
    <w:rsid w:val="00377E9C"/>
    <w:rsid w:val="003809DC"/>
    <w:rsid w:val="0038111F"/>
    <w:rsid w:val="0038130E"/>
    <w:rsid w:val="00384042"/>
    <w:rsid w:val="00384203"/>
    <w:rsid w:val="00384356"/>
    <w:rsid w:val="0039233C"/>
    <w:rsid w:val="00393708"/>
    <w:rsid w:val="00393D74"/>
    <w:rsid w:val="003944C1"/>
    <w:rsid w:val="00394FAF"/>
    <w:rsid w:val="00396592"/>
    <w:rsid w:val="00396841"/>
    <w:rsid w:val="0039715C"/>
    <w:rsid w:val="00397E6D"/>
    <w:rsid w:val="00397EC4"/>
    <w:rsid w:val="003A3C48"/>
    <w:rsid w:val="003A4190"/>
    <w:rsid w:val="003A4BE8"/>
    <w:rsid w:val="003A6B98"/>
    <w:rsid w:val="003B0024"/>
    <w:rsid w:val="003B0813"/>
    <w:rsid w:val="003B109D"/>
    <w:rsid w:val="003B2D8D"/>
    <w:rsid w:val="003B48AC"/>
    <w:rsid w:val="003B4E9B"/>
    <w:rsid w:val="003B62B6"/>
    <w:rsid w:val="003B6CD1"/>
    <w:rsid w:val="003B7104"/>
    <w:rsid w:val="003B7599"/>
    <w:rsid w:val="003B7643"/>
    <w:rsid w:val="003B7CE8"/>
    <w:rsid w:val="003C00F3"/>
    <w:rsid w:val="003C172A"/>
    <w:rsid w:val="003C301F"/>
    <w:rsid w:val="003C3A0D"/>
    <w:rsid w:val="003C493D"/>
    <w:rsid w:val="003C6F10"/>
    <w:rsid w:val="003C73BF"/>
    <w:rsid w:val="003D04E8"/>
    <w:rsid w:val="003D05D3"/>
    <w:rsid w:val="003D14F0"/>
    <w:rsid w:val="003D1E70"/>
    <w:rsid w:val="003D2377"/>
    <w:rsid w:val="003D2419"/>
    <w:rsid w:val="003D284C"/>
    <w:rsid w:val="003D3FC0"/>
    <w:rsid w:val="003D53B4"/>
    <w:rsid w:val="003D7178"/>
    <w:rsid w:val="003D73A5"/>
    <w:rsid w:val="003D7F82"/>
    <w:rsid w:val="003E2518"/>
    <w:rsid w:val="003E30E8"/>
    <w:rsid w:val="003E4053"/>
    <w:rsid w:val="003F0357"/>
    <w:rsid w:val="003F0B55"/>
    <w:rsid w:val="003F0F67"/>
    <w:rsid w:val="003F204C"/>
    <w:rsid w:val="003F32C3"/>
    <w:rsid w:val="003F32D9"/>
    <w:rsid w:val="003F3AC9"/>
    <w:rsid w:val="003F47CB"/>
    <w:rsid w:val="003F5896"/>
    <w:rsid w:val="003F65F3"/>
    <w:rsid w:val="003F6F5D"/>
    <w:rsid w:val="00400171"/>
    <w:rsid w:val="00400430"/>
    <w:rsid w:val="00400487"/>
    <w:rsid w:val="004011A7"/>
    <w:rsid w:val="0040146A"/>
    <w:rsid w:val="00401D08"/>
    <w:rsid w:val="0040459C"/>
    <w:rsid w:val="00404A2E"/>
    <w:rsid w:val="00404A67"/>
    <w:rsid w:val="00404CEE"/>
    <w:rsid w:val="00406D30"/>
    <w:rsid w:val="00406EF1"/>
    <w:rsid w:val="004106BC"/>
    <w:rsid w:val="0041079B"/>
    <w:rsid w:val="00410F69"/>
    <w:rsid w:val="00411C06"/>
    <w:rsid w:val="00412060"/>
    <w:rsid w:val="004143E5"/>
    <w:rsid w:val="00420C72"/>
    <w:rsid w:val="00422625"/>
    <w:rsid w:val="00422A53"/>
    <w:rsid w:val="00424DE4"/>
    <w:rsid w:val="0042777D"/>
    <w:rsid w:val="004320C1"/>
    <w:rsid w:val="00432130"/>
    <w:rsid w:val="004321B6"/>
    <w:rsid w:val="004336AE"/>
    <w:rsid w:val="00433B2A"/>
    <w:rsid w:val="00433BE7"/>
    <w:rsid w:val="0043527D"/>
    <w:rsid w:val="00436DEA"/>
    <w:rsid w:val="00437FF1"/>
    <w:rsid w:val="004412E3"/>
    <w:rsid w:val="004416CD"/>
    <w:rsid w:val="004418D4"/>
    <w:rsid w:val="00441940"/>
    <w:rsid w:val="00441E9E"/>
    <w:rsid w:val="00442B48"/>
    <w:rsid w:val="00442FA0"/>
    <w:rsid w:val="0044390A"/>
    <w:rsid w:val="0044414D"/>
    <w:rsid w:val="0044429B"/>
    <w:rsid w:val="0044722B"/>
    <w:rsid w:val="00450B14"/>
    <w:rsid w:val="00451763"/>
    <w:rsid w:val="004517E9"/>
    <w:rsid w:val="00452957"/>
    <w:rsid w:val="00452F61"/>
    <w:rsid w:val="004544E2"/>
    <w:rsid w:val="00454800"/>
    <w:rsid w:val="0045492A"/>
    <w:rsid w:val="0045524E"/>
    <w:rsid w:val="00456B90"/>
    <w:rsid w:val="004572E7"/>
    <w:rsid w:val="00457880"/>
    <w:rsid w:val="00460137"/>
    <w:rsid w:val="004614BB"/>
    <w:rsid w:val="00462C7B"/>
    <w:rsid w:val="004630D5"/>
    <w:rsid w:val="00465113"/>
    <w:rsid w:val="00465AC7"/>
    <w:rsid w:val="00466AF8"/>
    <w:rsid w:val="0046765A"/>
    <w:rsid w:val="00472699"/>
    <w:rsid w:val="00474B80"/>
    <w:rsid w:val="00475372"/>
    <w:rsid w:val="00475A08"/>
    <w:rsid w:val="00476854"/>
    <w:rsid w:val="00476C5E"/>
    <w:rsid w:val="00480D86"/>
    <w:rsid w:val="004813CE"/>
    <w:rsid w:val="004815F4"/>
    <w:rsid w:val="004825A6"/>
    <w:rsid w:val="004848CB"/>
    <w:rsid w:val="00486580"/>
    <w:rsid w:val="00487916"/>
    <w:rsid w:val="004904F8"/>
    <w:rsid w:val="00490EA8"/>
    <w:rsid w:val="00491990"/>
    <w:rsid w:val="0049274F"/>
    <w:rsid w:val="00493A5F"/>
    <w:rsid w:val="00494493"/>
    <w:rsid w:val="0049461A"/>
    <w:rsid w:val="00495331"/>
    <w:rsid w:val="004961D9"/>
    <w:rsid w:val="004970C1"/>
    <w:rsid w:val="004A3D38"/>
    <w:rsid w:val="004A515A"/>
    <w:rsid w:val="004A58CE"/>
    <w:rsid w:val="004A5939"/>
    <w:rsid w:val="004A5F73"/>
    <w:rsid w:val="004A5FE7"/>
    <w:rsid w:val="004A6CB9"/>
    <w:rsid w:val="004A6E30"/>
    <w:rsid w:val="004A7907"/>
    <w:rsid w:val="004B0E08"/>
    <w:rsid w:val="004B1F3A"/>
    <w:rsid w:val="004B38A1"/>
    <w:rsid w:val="004B4A8A"/>
    <w:rsid w:val="004B5CCE"/>
    <w:rsid w:val="004B7E4E"/>
    <w:rsid w:val="004C006B"/>
    <w:rsid w:val="004C042E"/>
    <w:rsid w:val="004C0436"/>
    <w:rsid w:val="004C04AC"/>
    <w:rsid w:val="004C05B0"/>
    <w:rsid w:val="004C0AB3"/>
    <w:rsid w:val="004C1A6B"/>
    <w:rsid w:val="004C3390"/>
    <w:rsid w:val="004C365D"/>
    <w:rsid w:val="004C371B"/>
    <w:rsid w:val="004C4346"/>
    <w:rsid w:val="004C4593"/>
    <w:rsid w:val="004C5736"/>
    <w:rsid w:val="004C608E"/>
    <w:rsid w:val="004C6B0D"/>
    <w:rsid w:val="004D00FD"/>
    <w:rsid w:val="004D1359"/>
    <w:rsid w:val="004D15A5"/>
    <w:rsid w:val="004D1610"/>
    <w:rsid w:val="004D1F87"/>
    <w:rsid w:val="004D2D19"/>
    <w:rsid w:val="004D2F5E"/>
    <w:rsid w:val="004D4463"/>
    <w:rsid w:val="004D5862"/>
    <w:rsid w:val="004D5996"/>
    <w:rsid w:val="004D61DF"/>
    <w:rsid w:val="004D69D0"/>
    <w:rsid w:val="004D75CB"/>
    <w:rsid w:val="004D7890"/>
    <w:rsid w:val="004E12DC"/>
    <w:rsid w:val="004E2152"/>
    <w:rsid w:val="004E247F"/>
    <w:rsid w:val="004E490D"/>
    <w:rsid w:val="004E5D03"/>
    <w:rsid w:val="004E66F7"/>
    <w:rsid w:val="004E69A3"/>
    <w:rsid w:val="004E6D23"/>
    <w:rsid w:val="004F1062"/>
    <w:rsid w:val="004F3014"/>
    <w:rsid w:val="004F3115"/>
    <w:rsid w:val="004F32AD"/>
    <w:rsid w:val="004F35C3"/>
    <w:rsid w:val="004F599F"/>
    <w:rsid w:val="004F5A6D"/>
    <w:rsid w:val="004F61CE"/>
    <w:rsid w:val="004F6691"/>
    <w:rsid w:val="004F687E"/>
    <w:rsid w:val="004F7690"/>
    <w:rsid w:val="00501259"/>
    <w:rsid w:val="005014A2"/>
    <w:rsid w:val="00501634"/>
    <w:rsid w:val="0050349C"/>
    <w:rsid w:val="005035FF"/>
    <w:rsid w:val="00503D59"/>
    <w:rsid w:val="00503FC0"/>
    <w:rsid w:val="005042D6"/>
    <w:rsid w:val="0050485B"/>
    <w:rsid w:val="00510AC2"/>
    <w:rsid w:val="0051339E"/>
    <w:rsid w:val="00513943"/>
    <w:rsid w:val="00516069"/>
    <w:rsid w:val="00516221"/>
    <w:rsid w:val="005162A7"/>
    <w:rsid w:val="00522B65"/>
    <w:rsid w:val="00525BA3"/>
    <w:rsid w:val="00527E8D"/>
    <w:rsid w:val="005307DA"/>
    <w:rsid w:val="00530857"/>
    <w:rsid w:val="0053113C"/>
    <w:rsid w:val="005312C1"/>
    <w:rsid w:val="005324AF"/>
    <w:rsid w:val="005341BD"/>
    <w:rsid w:val="0053451C"/>
    <w:rsid w:val="00534838"/>
    <w:rsid w:val="0053504E"/>
    <w:rsid w:val="005358E4"/>
    <w:rsid w:val="00537D45"/>
    <w:rsid w:val="005412EE"/>
    <w:rsid w:val="00544925"/>
    <w:rsid w:val="00544F64"/>
    <w:rsid w:val="00546C40"/>
    <w:rsid w:val="00550CB1"/>
    <w:rsid w:val="005514AC"/>
    <w:rsid w:val="00551D62"/>
    <w:rsid w:val="00552CA4"/>
    <w:rsid w:val="0055431E"/>
    <w:rsid w:val="00555572"/>
    <w:rsid w:val="00556A3E"/>
    <w:rsid w:val="00556CD2"/>
    <w:rsid w:val="0055786D"/>
    <w:rsid w:val="00557C9E"/>
    <w:rsid w:val="0056009F"/>
    <w:rsid w:val="00560AA4"/>
    <w:rsid w:val="00560D7F"/>
    <w:rsid w:val="005617B4"/>
    <w:rsid w:val="005647B1"/>
    <w:rsid w:val="0056499E"/>
    <w:rsid w:val="00565756"/>
    <w:rsid w:val="00566FBF"/>
    <w:rsid w:val="0056760B"/>
    <w:rsid w:val="00571853"/>
    <w:rsid w:val="0057301E"/>
    <w:rsid w:val="005733FD"/>
    <w:rsid w:val="00573B60"/>
    <w:rsid w:val="00576527"/>
    <w:rsid w:val="005767B5"/>
    <w:rsid w:val="005820AB"/>
    <w:rsid w:val="00582F34"/>
    <w:rsid w:val="00583321"/>
    <w:rsid w:val="00583810"/>
    <w:rsid w:val="00583E03"/>
    <w:rsid w:val="00584367"/>
    <w:rsid w:val="005849F1"/>
    <w:rsid w:val="005854AE"/>
    <w:rsid w:val="005854D3"/>
    <w:rsid w:val="00586F7F"/>
    <w:rsid w:val="00587729"/>
    <w:rsid w:val="00592231"/>
    <w:rsid w:val="00593E52"/>
    <w:rsid w:val="005A06E2"/>
    <w:rsid w:val="005A1491"/>
    <w:rsid w:val="005A310E"/>
    <w:rsid w:val="005A4817"/>
    <w:rsid w:val="005A56C8"/>
    <w:rsid w:val="005A60AB"/>
    <w:rsid w:val="005B0D64"/>
    <w:rsid w:val="005B209A"/>
    <w:rsid w:val="005B2108"/>
    <w:rsid w:val="005B2AF5"/>
    <w:rsid w:val="005B3B49"/>
    <w:rsid w:val="005B3DA0"/>
    <w:rsid w:val="005B7E15"/>
    <w:rsid w:val="005C1121"/>
    <w:rsid w:val="005C1A95"/>
    <w:rsid w:val="005C1AF8"/>
    <w:rsid w:val="005C20C4"/>
    <w:rsid w:val="005C397B"/>
    <w:rsid w:val="005C3B34"/>
    <w:rsid w:val="005C6DCB"/>
    <w:rsid w:val="005D03FC"/>
    <w:rsid w:val="005D2580"/>
    <w:rsid w:val="005D25A6"/>
    <w:rsid w:val="005D5A25"/>
    <w:rsid w:val="005D5A40"/>
    <w:rsid w:val="005D620E"/>
    <w:rsid w:val="005D6550"/>
    <w:rsid w:val="005D6ECD"/>
    <w:rsid w:val="005D76FC"/>
    <w:rsid w:val="005D7EC1"/>
    <w:rsid w:val="005E060C"/>
    <w:rsid w:val="005E1FCB"/>
    <w:rsid w:val="005E285B"/>
    <w:rsid w:val="005E28BF"/>
    <w:rsid w:val="005E4E71"/>
    <w:rsid w:val="005E5A33"/>
    <w:rsid w:val="005E5A7C"/>
    <w:rsid w:val="005E725B"/>
    <w:rsid w:val="005E7E68"/>
    <w:rsid w:val="005F2AB6"/>
    <w:rsid w:val="005F38E8"/>
    <w:rsid w:val="005F47DD"/>
    <w:rsid w:val="005F522F"/>
    <w:rsid w:val="005F5881"/>
    <w:rsid w:val="005F6715"/>
    <w:rsid w:val="005F6C07"/>
    <w:rsid w:val="005F7457"/>
    <w:rsid w:val="00600D6B"/>
    <w:rsid w:val="00601471"/>
    <w:rsid w:val="00601C03"/>
    <w:rsid w:val="00601F60"/>
    <w:rsid w:val="00602BDB"/>
    <w:rsid w:val="006034B6"/>
    <w:rsid w:val="006038B0"/>
    <w:rsid w:val="006043B5"/>
    <w:rsid w:val="00604823"/>
    <w:rsid w:val="00605BA0"/>
    <w:rsid w:val="00605BC9"/>
    <w:rsid w:val="006072A6"/>
    <w:rsid w:val="0060763B"/>
    <w:rsid w:val="00607B07"/>
    <w:rsid w:val="0061026D"/>
    <w:rsid w:val="006109A5"/>
    <w:rsid w:val="0061172F"/>
    <w:rsid w:val="0061461E"/>
    <w:rsid w:val="00614D00"/>
    <w:rsid w:val="00614EDE"/>
    <w:rsid w:val="00615115"/>
    <w:rsid w:val="006151AC"/>
    <w:rsid w:val="00615A1A"/>
    <w:rsid w:val="0061629D"/>
    <w:rsid w:val="0061788D"/>
    <w:rsid w:val="00621767"/>
    <w:rsid w:val="00621ED5"/>
    <w:rsid w:val="00624873"/>
    <w:rsid w:val="0062487B"/>
    <w:rsid w:val="006262CD"/>
    <w:rsid w:val="006269FA"/>
    <w:rsid w:val="0062769E"/>
    <w:rsid w:val="006303EA"/>
    <w:rsid w:val="00630C68"/>
    <w:rsid w:val="00630EF5"/>
    <w:rsid w:val="00631924"/>
    <w:rsid w:val="006319F5"/>
    <w:rsid w:val="0063223E"/>
    <w:rsid w:val="00632B31"/>
    <w:rsid w:val="00632E75"/>
    <w:rsid w:val="00633144"/>
    <w:rsid w:val="006332D1"/>
    <w:rsid w:val="006349A2"/>
    <w:rsid w:val="00640D65"/>
    <w:rsid w:val="0064219C"/>
    <w:rsid w:val="00642FBE"/>
    <w:rsid w:val="00643C5F"/>
    <w:rsid w:val="00643D9A"/>
    <w:rsid w:val="00645C3B"/>
    <w:rsid w:val="00646A17"/>
    <w:rsid w:val="00646D3D"/>
    <w:rsid w:val="00647A78"/>
    <w:rsid w:val="006503F2"/>
    <w:rsid w:val="006518FC"/>
    <w:rsid w:val="00652141"/>
    <w:rsid w:val="0065425D"/>
    <w:rsid w:val="00654BEF"/>
    <w:rsid w:val="00655518"/>
    <w:rsid w:val="00656128"/>
    <w:rsid w:val="006567D1"/>
    <w:rsid w:val="00656F96"/>
    <w:rsid w:val="0065742A"/>
    <w:rsid w:val="00657F82"/>
    <w:rsid w:val="00660E94"/>
    <w:rsid w:val="00661101"/>
    <w:rsid w:val="00661386"/>
    <w:rsid w:val="00661A7A"/>
    <w:rsid w:val="00662B66"/>
    <w:rsid w:val="0066386A"/>
    <w:rsid w:val="00663A43"/>
    <w:rsid w:val="0066477D"/>
    <w:rsid w:val="00666143"/>
    <w:rsid w:val="00667156"/>
    <w:rsid w:val="00670AA5"/>
    <w:rsid w:val="00671958"/>
    <w:rsid w:val="0067449A"/>
    <w:rsid w:val="00674655"/>
    <w:rsid w:val="00674F69"/>
    <w:rsid w:val="00675A27"/>
    <w:rsid w:val="00676727"/>
    <w:rsid w:val="006808BA"/>
    <w:rsid w:val="006809AB"/>
    <w:rsid w:val="006810CA"/>
    <w:rsid w:val="006814F3"/>
    <w:rsid w:val="00682035"/>
    <w:rsid w:val="00682CC2"/>
    <w:rsid w:val="00683660"/>
    <w:rsid w:val="00684B48"/>
    <w:rsid w:val="00684C61"/>
    <w:rsid w:val="00685836"/>
    <w:rsid w:val="006866DB"/>
    <w:rsid w:val="00686AB6"/>
    <w:rsid w:val="00687425"/>
    <w:rsid w:val="006875A9"/>
    <w:rsid w:val="00692256"/>
    <w:rsid w:val="00692419"/>
    <w:rsid w:val="006949FF"/>
    <w:rsid w:val="00694F00"/>
    <w:rsid w:val="00696533"/>
    <w:rsid w:val="006A2D4C"/>
    <w:rsid w:val="006A2F35"/>
    <w:rsid w:val="006A31C6"/>
    <w:rsid w:val="006A3FA5"/>
    <w:rsid w:val="006A4DFA"/>
    <w:rsid w:val="006A7310"/>
    <w:rsid w:val="006B54E3"/>
    <w:rsid w:val="006B7148"/>
    <w:rsid w:val="006C0A9F"/>
    <w:rsid w:val="006C1603"/>
    <w:rsid w:val="006C28FE"/>
    <w:rsid w:val="006C36C5"/>
    <w:rsid w:val="006C5468"/>
    <w:rsid w:val="006C5685"/>
    <w:rsid w:val="006C5A5F"/>
    <w:rsid w:val="006C6FD4"/>
    <w:rsid w:val="006D08D5"/>
    <w:rsid w:val="006D171B"/>
    <w:rsid w:val="006D1C8A"/>
    <w:rsid w:val="006D260D"/>
    <w:rsid w:val="006D2B6F"/>
    <w:rsid w:val="006D5D7F"/>
    <w:rsid w:val="006D609A"/>
    <w:rsid w:val="006D6CB1"/>
    <w:rsid w:val="006E06B3"/>
    <w:rsid w:val="006E0834"/>
    <w:rsid w:val="006E1BC1"/>
    <w:rsid w:val="006E20C9"/>
    <w:rsid w:val="006E2E67"/>
    <w:rsid w:val="006E2FB4"/>
    <w:rsid w:val="006E47B7"/>
    <w:rsid w:val="006E5D86"/>
    <w:rsid w:val="006E5DA6"/>
    <w:rsid w:val="006F0074"/>
    <w:rsid w:val="006F14F4"/>
    <w:rsid w:val="006F26FC"/>
    <w:rsid w:val="006F3292"/>
    <w:rsid w:val="006F4D15"/>
    <w:rsid w:val="006F54D4"/>
    <w:rsid w:val="006F59D8"/>
    <w:rsid w:val="006F6BB5"/>
    <w:rsid w:val="006F6DFF"/>
    <w:rsid w:val="006F79BF"/>
    <w:rsid w:val="00700246"/>
    <w:rsid w:val="00700CF1"/>
    <w:rsid w:val="0070106B"/>
    <w:rsid w:val="0070131F"/>
    <w:rsid w:val="00701A01"/>
    <w:rsid w:val="007032FE"/>
    <w:rsid w:val="007035D3"/>
    <w:rsid w:val="007037B4"/>
    <w:rsid w:val="00703B4E"/>
    <w:rsid w:val="007049BE"/>
    <w:rsid w:val="00705B3E"/>
    <w:rsid w:val="007065A8"/>
    <w:rsid w:val="00707BCA"/>
    <w:rsid w:val="00710554"/>
    <w:rsid w:val="007127A9"/>
    <w:rsid w:val="00712CF6"/>
    <w:rsid w:val="00714E0A"/>
    <w:rsid w:val="00716E93"/>
    <w:rsid w:val="00717DBB"/>
    <w:rsid w:val="00720B6C"/>
    <w:rsid w:val="00721965"/>
    <w:rsid w:val="00721B93"/>
    <w:rsid w:val="00721C9A"/>
    <w:rsid w:val="00721FBB"/>
    <w:rsid w:val="00722700"/>
    <w:rsid w:val="00723423"/>
    <w:rsid w:val="007308EF"/>
    <w:rsid w:val="007324B8"/>
    <w:rsid w:val="007324DD"/>
    <w:rsid w:val="00733FC5"/>
    <w:rsid w:val="007341BA"/>
    <w:rsid w:val="00735ABD"/>
    <w:rsid w:val="007363F7"/>
    <w:rsid w:val="0073783C"/>
    <w:rsid w:val="00737B30"/>
    <w:rsid w:val="00740EB7"/>
    <w:rsid w:val="0074173D"/>
    <w:rsid w:val="00741936"/>
    <w:rsid w:val="00741E03"/>
    <w:rsid w:val="00741E4E"/>
    <w:rsid w:val="00741F52"/>
    <w:rsid w:val="007439C8"/>
    <w:rsid w:val="00743E3F"/>
    <w:rsid w:val="007440F3"/>
    <w:rsid w:val="00745131"/>
    <w:rsid w:val="007464ED"/>
    <w:rsid w:val="00746582"/>
    <w:rsid w:val="00746D47"/>
    <w:rsid w:val="00747838"/>
    <w:rsid w:val="007500AA"/>
    <w:rsid w:val="0075060B"/>
    <w:rsid w:val="00750686"/>
    <w:rsid w:val="0075094D"/>
    <w:rsid w:val="00751653"/>
    <w:rsid w:val="007539AB"/>
    <w:rsid w:val="00757AA7"/>
    <w:rsid w:val="007620BD"/>
    <w:rsid w:val="007621CE"/>
    <w:rsid w:val="00762697"/>
    <w:rsid w:val="007629D8"/>
    <w:rsid w:val="00763F88"/>
    <w:rsid w:val="00764A13"/>
    <w:rsid w:val="0076501F"/>
    <w:rsid w:val="00766915"/>
    <w:rsid w:val="00766C7D"/>
    <w:rsid w:val="0076734C"/>
    <w:rsid w:val="007703D5"/>
    <w:rsid w:val="007706AF"/>
    <w:rsid w:val="00770A9A"/>
    <w:rsid w:val="007728E8"/>
    <w:rsid w:val="00772D14"/>
    <w:rsid w:val="007743B2"/>
    <w:rsid w:val="0077670A"/>
    <w:rsid w:val="00776AEE"/>
    <w:rsid w:val="00777477"/>
    <w:rsid w:val="0078050A"/>
    <w:rsid w:val="007818D6"/>
    <w:rsid w:val="00781DBB"/>
    <w:rsid w:val="00782118"/>
    <w:rsid w:val="007821F7"/>
    <w:rsid w:val="007828CA"/>
    <w:rsid w:val="00782EDD"/>
    <w:rsid w:val="007856D3"/>
    <w:rsid w:val="00785F3A"/>
    <w:rsid w:val="007905F8"/>
    <w:rsid w:val="00794125"/>
    <w:rsid w:val="00794E82"/>
    <w:rsid w:val="007960E7"/>
    <w:rsid w:val="00796C65"/>
    <w:rsid w:val="0079770B"/>
    <w:rsid w:val="007A1537"/>
    <w:rsid w:val="007A25F4"/>
    <w:rsid w:val="007A4769"/>
    <w:rsid w:val="007A7F07"/>
    <w:rsid w:val="007B0236"/>
    <w:rsid w:val="007B12EF"/>
    <w:rsid w:val="007B19AD"/>
    <w:rsid w:val="007B1ACC"/>
    <w:rsid w:val="007B22F0"/>
    <w:rsid w:val="007B2A90"/>
    <w:rsid w:val="007B3571"/>
    <w:rsid w:val="007B3E3B"/>
    <w:rsid w:val="007B4323"/>
    <w:rsid w:val="007B650F"/>
    <w:rsid w:val="007B79A9"/>
    <w:rsid w:val="007C04D2"/>
    <w:rsid w:val="007C2687"/>
    <w:rsid w:val="007C27BB"/>
    <w:rsid w:val="007C2A6C"/>
    <w:rsid w:val="007C2CD8"/>
    <w:rsid w:val="007C75AC"/>
    <w:rsid w:val="007D1924"/>
    <w:rsid w:val="007D1DA0"/>
    <w:rsid w:val="007D4607"/>
    <w:rsid w:val="007D5E87"/>
    <w:rsid w:val="007D650A"/>
    <w:rsid w:val="007D6871"/>
    <w:rsid w:val="007D69F9"/>
    <w:rsid w:val="007D7512"/>
    <w:rsid w:val="007D760C"/>
    <w:rsid w:val="007E1F66"/>
    <w:rsid w:val="007E22A0"/>
    <w:rsid w:val="007E286C"/>
    <w:rsid w:val="007E2FCC"/>
    <w:rsid w:val="007E3E7A"/>
    <w:rsid w:val="007E4B6D"/>
    <w:rsid w:val="007E6920"/>
    <w:rsid w:val="007E6EFF"/>
    <w:rsid w:val="007F0A5C"/>
    <w:rsid w:val="007F0A81"/>
    <w:rsid w:val="007F150D"/>
    <w:rsid w:val="007F418B"/>
    <w:rsid w:val="007F5929"/>
    <w:rsid w:val="007F5AC3"/>
    <w:rsid w:val="00800C31"/>
    <w:rsid w:val="00800D67"/>
    <w:rsid w:val="00801B36"/>
    <w:rsid w:val="008025E9"/>
    <w:rsid w:val="00803BAB"/>
    <w:rsid w:val="00803DE1"/>
    <w:rsid w:val="008053AF"/>
    <w:rsid w:val="00806FE6"/>
    <w:rsid w:val="008077E5"/>
    <w:rsid w:val="00811AC0"/>
    <w:rsid w:val="008130C7"/>
    <w:rsid w:val="00813B84"/>
    <w:rsid w:val="0081411B"/>
    <w:rsid w:val="0081437E"/>
    <w:rsid w:val="00814683"/>
    <w:rsid w:val="00814ECA"/>
    <w:rsid w:val="00814F98"/>
    <w:rsid w:val="008159DD"/>
    <w:rsid w:val="008164C9"/>
    <w:rsid w:val="00816C5A"/>
    <w:rsid w:val="00817377"/>
    <w:rsid w:val="008176C6"/>
    <w:rsid w:val="00817971"/>
    <w:rsid w:val="00817B49"/>
    <w:rsid w:val="0082028B"/>
    <w:rsid w:val="00822027"/>
    <w:rsid w:val="0082276A"/>
    <w:rsid w:val="0082296B"/>
    <w:rsid w:val="00823151"/>
    <w:rsid w:val="008247AC"/>
    <w:rsid w:val="00825F47"/>
    <w:rsid w:val="0083225A"/>
    <w:rsid w:val="008326FF"/>
    <w:rsid w:val="00832AD0"/>
    <w:rsid w:val="008335FF"/>
    <w:rsid w:val="00834891"/>
    <w:rsid w:val="008350C0"/>
    <w:rsid w:val="00835659"/>
    <w:rsid w:val="008356FD"/>
    <w:rsid w:val="00835E59"/>
    <w:rsid w:val="00836A79"/>
    <w:rsid w:val="00836DF7"/>
    <w:rsid w:val="0084035C"/>
    <w:rsid w:val="00840544"/>
    <w:rsid w:val="00841326"/>
    <w:rsid w:val="0084135D"/>
    <w:rsid w:val="00841BD2"/>
    <w:rsid w:val="00842511"/>
    <w:rsid w:val="008429B5"/>
    <w:rsid w:val="00845626"/>
    <w:rsid w:val="00846985"/>
    <w:rsid w:val="00847528"/>
    <w:rsid w:val="008527BC"/>
    <w:rsid w:val="00856324"/>
    <w:rsid w:val="008567A7"/>
    <w:rsid w:val="00860C97"/>
    <w:rsid w:val="00860E6A"/>
    <w:rsid w:val="00862962"/>
    <w:rsid w:val="00863C2B"/>
    <w:rsid w:val="008678B4"/>
    <w:rsid w:val="00871D7D"/>
    <w:rsid w:val="00872792"/>
    <w:rsid w:val="00872C52"/>
    <w:rsid w:val="008734F3"/>
    <w:rsid w:val="008738C6"/>
    <w:rsid w:val="0087397C"/>
    <w:rsid w:val="00873BEC"/>
    <w:rsid w:val="0087404B"/>
    <w:rsid w:val="008741DC"/>
    <w:rsid w:val="00874D4F"/>
    <w:rsid w:val="00876CA2"/>
    <w:rsid w:val="00877598"/>
    <w:rsid w:val="00877AB6"/>
    <w:rsid w:val="00881E10"/>
    <w:rsid w:val="00883066"/>
    <w:rsid w:val="008834D5"/>
    <w:rsid w:val="00883AD0"/>
    <w:rsid w:val="00884C28"/>
    <w:rsid w:val="008853EC"/>
    <w:rsid w:val="008853F9"/>
    <w:rsid w:val="00885FFF"/>
    <w:rsid w:val="008865DD"/>
    <w:rsid w:val="0089104D"/>
    <w:rsid w:val="008914F9"/>
    <w:rsid w:val="00892F81"/>
    <w:rsid w:val="00893931"/>
    <w:rsid w:val="00893B1F"/>
    <w:rsid w:val="008953DA"/>
    <w:rsid w:val="008976D3"/>
    <w:rsid w:val="008A076B"/>
    <w:rsid w:val="008A09F0"/>
    <w:rsid w:val="008A2A37"/>
    <w:rsid w:val="008A2FB1"/>
    <w:rsid w:val="008A3558"/>
    <w:rsid w:val="008A4485"/>
    <w:rsid w:val="008A4837"/>
    <w:rsid w:val="008A4B15"/>
    <w:rsid w:val="008A5A04"/>
    <w:rsid w:val="008A5BE7"/>
    <w:rsid w:val="008A6D69"/>
    <w:rsid w:val="008A6F95"/>
    <w:rsid w:val="008A7042"/>
    <w:rsid w:val="008A739F"/>
    <w:rsid w:val="008B01E9"/>
    <w:rsid w:val="008B081B"/>
    <w:rsid w:val="008B09A0"/>
    <w:rsid w:val="008B1A18"/>
    <w:rsid w:val="008B2C8C"/>
    <w:rsid w:val="008B3CA8"/>
    <w:rsid w:val="008B4FDB"/>
    <w:rsid w:val="008B6970"/>
    <w:rsid w:val="008B6BF4"/>
    <w:rsid w:val="008B79D6"/>
    <w:rsid w:val="008B7BAC"/>
    <w:rsid w:val="008C09D6"/>
    <w:rsid w:val="008C1439"/>
    <w:rsid w:val="008C2211"/>
    <w:rsid w:val="008C2965"/>
    <w:rsid w:val="008C3F80"/>
    <w:rsid w:val="008C401B"/>
    <w:rsid w:val="008C4837"/>
    <w:rsid w:val="008C7393"/>
    <w:rsid w:val="008D1818"/>
    <w:rsid w:val="008D2302"/>
    <w:rsid w:val="008D2D64"/>
    <w:rsid w:val="008D2EC5"/>
    <w:rsid w:val="008D3A85"/>
    <w:rsid w:val="008D3F38"/>
    <w:rsid w:val="008D4173"/>
    <w:rsid w:val="008D4B05"/>
    <w:rsid w:val="008D4D13"/>
    <w:rsid w:val="008D4DC4"/>
    <w:rsid w:val="008D65AD"/>
    <w:rsid w:val="008D6D07"/>
    <w:rsid w:val="008D6DB1"/>
    <w:rsid w:val="008D7407"/>
    <w:rsid w:val="008E01CF"/>
    <w:rsid w:val="008E126D"/>
    <w:rsid w:val="008E2777"/>
    <w:rsid w:val="008E2B89"/>
    <w:rsid w:val="008E4093"/>
    <w:rsid w:val="008E4525"/>
    <w:rsid w:val="008E5A24"/>
    <w:rsid w:val="008E6B28"/>
    <w:rsid w:val="008F2C9C"/>
    <w:rsid w:val="008F31B1"/>
    <w:rsid w:val="008F3872"/>
    <w:rsid w:val="008F7419"/>
    <w:rsid w:val="009001C3"/>
    <w:rsid w:val="00903330"/>
    <w:rsid w:val="00905E38"/>
    <w:rsid w:val="0090613D"/>
    <w:rsid w:val="00906A9C"/>
    <w:rsid w:val="00907A0B"/>
    <w:rsid w:val="00907BA3"/>
    <w:rsid w:val="009116DF"/>
    <w:rsid w:val="009121D7"/>
    <w:rsid w:val="00913A6F"/>
    <w:rsid w:val="00916967"/>
    <w:rsid w:val="00917196"/>
    <w:rsid w:val="0091757C"/>
    <w:rsid w:val="00917E30"/>
    <w:rsid w:val="009203C5"/>
    <w:rsid w:val="00920CE6"/>
    <w:rsid w:val="00921861"/>
    <w:rsid w:val="00922965"/>
    <w:rsid w:val="00926D47"/>
    <w:rsid w:val="00930C7C"/>
    <w:rsid w:val="009310FB"/>
    <w:rsid w:val="00934906"/>
    <w:rsid w:val="00934C58"/>
    <w:rsid w:val="00937185"/>
    <w:rsid w:val="00937FD1"/>
    <w:rsid w:val="0094200F"/>
    <w:rsid w:val="00942E1E"/>
    <w:rsid w:val="00943021"/>
    <w:rsid w:val="009430E8"/>
    <w:rsid w:val="00943978"/>
    <w:rsid w:val="00945064"/>
    <w:rsid w:val="00945AF8"/>
    <w:rsid w:val="009463AA"/>
    <w:rsid w:val="009464F3"/>
    <w:rsid w:val="00946800"/>
    <w:rsid w:val="00951A5E"/>
    <w:rsid w:val="00951B06"/>
    <w:rsid w:val="00952516"/>
    <w:rsid w:val="0095316D"/>
    <w:rsid w:val="00953B9C"/>
    <w:rsid w:val="009544C0"/>
    <w:rsid w:val="00954966"/>
    <w:rsid w:val="00954BF0"/>
    <w:rsid w:val="00955D99"/>
    <w:rsid w:val="00955DF0"/>
    <w:rsid w:val="00956625"/>
    <w:rsid w:val="00957457"/>
    <w:rsid w:val="00957BA5"/>
    <w:rsid w:val="009602E3"/>
    <w:rsid w:val="009602F9"/>
    <w:rsid w:val="00960396"/>
    <w:rsid w:val="009603CB"/>
    <w:rsid w:val="00962DDC"/>
    <w:rsid w:val="00963523"/>
    <w:rsid w:val="00963CC6"/>
    <w:rsid w:val="009644BD"/>
    <w:rsid w:val="009674ED"/>
    <w:rsid w:val="00967ED1"/>
    <w:rsid w:val="009708E1"/>
    <w:rsid w:val="00970D82"/>
    <w:rsid w:val="009729C4"/>
    <w:rsid w:val="00972B59"/>
    <w:rsid w:val="00974A93"/>
    <w:rsid w:val="00974BC2"/>
    <w:rsid w:val="009752A4"/>
    <w:rsid w:val="0097576A"/>
    <w:rsid w:val="00975891"/>
    <w:rsid w:val="009761AA"/>
    <w:rsid w:val="00977A6E"/>
    <w:rsid w:val="00977A98"/>
    <w:rsid w:val="009819F9"/>
    <w:rsid w:val="00983A3A"/>
    <w:rsid w:val="00984D0D"/>
    <w:rsid w:val="00984F07"/>
    <w:rsid w:val="009864E9"/>
    <w:rsid w:val="009909A2"/>
    <w:rsid w:val="009924D9"/>
    <w:rsid w:val="00992CCD"/>
    <w:rsid w:val="009945D1"/>
    <w:rsid w:val="00996F2B"/>
    <w:rsid w:val="009A0E33"/>
    <w:rsid w:val="009A1387"/>
    <w:rsid w:val="009A1759"/>
    <w:rsid w:val="009A2614"/>
    <w:rsid w:val="009A30CC"/>
    <w:rsid w:val="009A4726"/>
    <w:rsid w:val="009A5E26"/>
    <w:rsid w:val="009A6EB2"/>
    <w:rsid w:val="009B08F4"/>
    <w:rsid w:val="009B0C75"/>
    <w:rsid w:val="009B1688"/>
    <w:rsid w:val="009B247B"/>
    <w:rsid w:val="009B3E7E"/>
    <w:rsid w:val="009B53E8"/>
    <w:rsid w:val="009B5502"/>
    <w:rsid w:val="009B6A53"/>
    <w:rsid w:val="009B7A17"/>
    <w:rsid w:val="009C1B31"/>
    <w:rsid w:val="009C2364"/>
    <w:rsid w:val="009C4F1D"/>
    <w:rsid w:val="009C528D"/>
    <w:rsid w:val="009C5C3F"/>
    <w:rsid w:val="009C6FB4"/>
    <w:rsid w:val="009C7253"/>
    <w:rsid w:val="009D0350"/>
    <w:rsid w:val="009D084C"/>
    <w:rsid w:val="009D253C"/>
    <w:rsid w:val="009D34AF"/>
    <w:rsid w:val="009D4855"/>
    <w:rsid w:val="009D4CCF"/>
    <w:rsid w:val="009D593E"/>
    <w:rsid w:val="009D5F30"/>
    <w:rsid w:val="009D730C"/>
    <w:rsid w:val="009D741B"/>
    <w:rsid w:val="009D7B51"/>
    <w:rsid w:val="009E195C"/>
    <w:rsid w:val="009E2839"/>
    <w:rsid w:val="009E32DA"/>
    <w:rsid w:val="009E4698"/>
    <w:rsid w:val="009E7C71"/>
    <w:rsid w:val="009F0730"/>
    <w:rsid w:val="009F0A4E"/>
    <w:rsid w:val="009F1CA3"/>
    <w:rsid w:val="009F31C6"/>
    <w:rsid w:val="009F6206"/>
    <w:rsid w:val="009F7529"/>
    <w:rsid w:val="009F77D1"/>
    <w:rsid w:val="00A02219"/>
    <w:rsid w:val="00A04D98"/>
    <w:rsid w:val="00A063AD"/>
    <w:rsid w:val="00A0675E"/>
    <w:rsid w:val="00A0735B"/>
    <w:rsid w:val="00A13D0B"/>
    <w:rsid w:val="00A14BA1"/>
    <w:rsid w:val="00A15709"/>
    <w:rsid w:val="00A174C2"/>
    <w:rsid w:val="00A17577"/>
    <w:rsid w:val="00A233F8"/>
    <w:rsid w:val="00A23610"/>
    <w:rsid w:val="00A26009"/>
    <w:rsid w:val="00A300B9"/>
    <w:rsid w:val="00A33601"/>
    <w:rsid w:val="00A33C68"/>
    <w:rsid w:val="00A34C5A"/>
    <w:rsid w:val="00A3564E"/>
    <w:rsid w:val="00A356F6"/>
    <w:rsid w:val="00A374A8"/>
    <w:rsid w:val="00A401F3"/>
    <w:rsid w:val="00A407D3"/>
    <w:rsid w:val="00A40AB6"/>
    <w:rsid w:val="00A41968"/>
    <w:rsid w:val="00A434BA"/>
    <w:rsid w:val="00A43561"/>
    <w:rsid w:val="00A43586"/>
    <w:rsid w:val="00A439AD"/>
    <w:rsid w:val="00A45852"/>
    <w:rsid w:val="00A45AC2"/>
    <w:rsid w:val="00A4679F"/>
    <w:rsid w:val="00A477F7"/>
    <w:rsid w:val="00A54544"/>
    <w:rsid w:val="00A56415"/>
    <w:rsid w:val="00A60A55"/>
    <w:rsid w:val="00A61981"/>
    <w:rsid w:val="00A64370"/>
    <w:rsid w:val="00A64564"/>
    <w:rsid w:val="00A65889"/>
    <w:rsid w:val="00A66B70"/>
    <w:rsid w:val="00A700CA"/>
    <w:rsid w:val="00A70A70"/>
    <w:rsid w:val="00A71A90"/>
    <w:rsid w:val="00A743E8"/>
    <w:rsid w:val="00A74677"/>
    <w:rsid w:val="00A74D33"/>
    <w:rsid w:val="00A74DB2"/>
    <w:rsid w:val="00A754D5"/>
    <w:rsid w:val="00A802AD"/>
    <w:rsid w:val="00A80CC1"/>
    <w:rsid w:val="00A82708"/>
    <w:rsid w:val="00A82B6B"/>
    <w:rsid w:val="00A82D92"/>
    <w:rsid w:val="00A8451D"/>
    <w:rsid w:val="00A86338"/>
    <w:rsid w:val="00A8769D"/>
    <w:rsid w:val="00A87E61"/>
    <w:rsid w:val="00A90938"/>
    <w:rsid w:val="00A911E5"/>
    <w:rsid w:val="00A925FB"/>
    <w:rsid w:val="00A949FF"/>
    <w:rsid w:val="00A97421"/>
    <w:rsid w:val="00AA0518"/>
    <w:rsid w:val="00AA2EB4"/>
    <w:rsid w:val="00AA532C"/>
    <w:rsid w:val="00AA5927"/>
    <w:rsid w:val="00AA5A9C"/>
    <w:rsid w:val="00AA5C40"/>
    <w:rsid w:val="00AA71B9"/>
    <w:rsid w:val="00AB113E"/>
    <w:rsid w:val="00AB14C7"/>
    <w:rsid w:val="00AB2790"/>
    <w:rsid w:val="00AB4092"/>
    <w:rsid w:val="00AB4ADF"/>
    <w:rsid w:val="00AB4BB2"/>
    <w:rsid w:val="00AB4E00"/>
    <w:rsid w:val="00AB5034"/>
    <w:rsid w:val="00AB614E"/>
    <w:rsid w:val="00AB665A"/>
    <w:rsid w:val="00AB6BE9"/>
    <w:rsid w:val="00AB7124"/>
    <w:rsid w:val="00AB796D"/>
    <w:rsid w:val="00AB7C03"/>
    <w:rsid w:val="00AC0171"/>
    <w:rsid w:val="00AC0414"/>
    <w:rsid w:val="00AC2061"/>
    <w:rsid w:val="00AC2473"/>
    <w:rsid w:val="00AC4ED2"/>
    <w:rsid w:val="00AC562D"/>
    <w:rsid w:val="00AC7BD1"/>
    <w:rsid w:val="00AD0F0C"/>
    <w:rsid w:val="00AD17A2"/>
    <w:rsid w:val="00AD1E23"/>
    <w:rsid w:val="00AD2AC4"/>
    <w:rsid w:val="00AD2CEB"/>
    <w:rsid w:val="00AD5F79"/>
    <w:rsid w:val="00AD667B"/>
    <w:rsid w:val="00AE16D3"/>
    <w:rsid w:val="00AE26B8"/>
    <w:rsid w:val="00AE3704"/>
    <w:rsid w:val="00AE4B04"/>
    <w:rsid w:val="00AE5DAC"/>
    <w:rsid w:val="00AE60A5"/>
    <w:rsid w:val="00AE61B1"/>
    <w:rsid w:val="00AE6807"/>
    <w:rsid w:val="00AE6DE8"/>
    <w:rsid w:val="00AE707D"/>
    <w:rsid w:val="00AE72A6"/>
    <w:rsid w:val="00AE7AA2"/>
    <w:rsid w:val="00AE7AB4"/>
    <w:rsid w:val="00AF0268"/>
    <w:rsid w:val="00AF05E8"/>
    <w:rsid w:val="00AF3A88"/>
    <w:rsid w:val="00AF59D5"/>
    <w:rsid w:val="00AF6838"/>
    <w:rsid w:val="00AF775B"/>
    <w:rsid w:val="00B00101"/>
    <w:rsid w:val="00B00645"/>
    <w:rsid w:val="00B0200B"/>
    <w:rsid w:val="00B02525"/>
    <w:rsid w:val="00B027E2"/>
    <w:rsid w:val="00B02EB8"/>
    <w:rsid w:val="00B0504C"/>
    <w:rsid w:val="00B06016"/>
    <w:rsid w:val="00B06823"/>
    <w:rsid w:val="00B072D4"/>
    <w:rsid w:val="00B07857"/>
    <w:rsid w:val="00B11719"/>
    <w:rsid w:val="00B12F9F"/>
    <w:rsid w:val="00B13C6D"/>
    <w:rsid w:val="00B145EC"/>
    <w:rsid w:val="00B14A35"/>
    <w:rsid w:val="00B17328"/>
    <w:rsid w:val="00B20404"/>
    <w:rsid w:val="00B2057C"/>
    <w:rsid w:val="00B2071C"/>
    <w:rsid w:val="00B253FA"/>
    <w:rsid w:val="00B25B65"/>
    <w:rsid w:val="00B260BC"/>
    <w:rsid w:val="00B275CD"/>
    <w:rsid w:val="00B3076B"/>
    <w:rsid w:val="00B3169A"/>
    <w:rsid w:val="00B32B26"/>
    <w:rsid w:val="00B33675"/>
    <w:rsid w:val="00B33CCE"/>
    <w:rsid w:val="00B34019"/>
    <w:rsid w:val="00B3405A"/>
    <w:rsid w:val="00B349DD"/>
    <w:rsid w:val="00B35973"/>
    <w:rsid w:val="00B36068"/>
    <w:rsid w:val="00B36CCA"/>
    <w:rsid w:val="00B41205"/>
    <w:rsid w:val="00B42BD4"/>
    <w:rsid w:val="00B432C6"/>
    <w:rsid w:val="00B43317"/>
    <w:rsid w:val="00B4376D"/>
    <w:rsid w:val="00B43890"/>
    <w:rsid w:val="00B43B79"/>
    <w:rsid w:val="00B43D21"/>
    <w:rsid w:val="00B45141"/>
    <w:rsid w:val="00B471B0"/>
    <w:rsid w:val="00B475DA"/>
    <w:rsid w:val="00B47816"/>
    <w:rsid w:val="00B47994"/>
    <w:rsid w:val="00B500A4"/>
    <w:rsid w:val="00B506D9"/>
    <w:rsid w:val="00B5205F"/>
    <w:rsid w:val="00B52459"/>
    <w:rsid w:val="00B53742"/>
    <w:rsid w:val="00B60F35"/>
    <w:rsid w:val="00B60F8F"/>
    <w:rsid w:val="00B61129"/>
    <w:rsid w:val="00B625BF"/>
    <w:rsid w:val="00B62AB5"/>
    <w:rsid w:val="00B62BD9"/>
    <w:rsid w:val="00B631FB"/>
    <w:rsid w:val="00B63D69"/>
    <w:rsid w:val="00B6490A"/>
    <w:rsid w:val="00B65017"/>
    <w:rsid w:val="00B65800"/>
    <w:rsid w:val="00B66828"/>
    <w:rsid w:val="00B669C7"/>
    <w:rsid w:val="00B672C8"/>
    <w:rsid w:val="00B675F0"/>
    <w:rsid w:val="00B71D30"/>
    <w:rsid w:val="00B72170"/>
    <w:rsid w:val="00B723F9"/>
    <w:rsid w:val="00B724AE"/>
    <w:rsid w:val="00B75349"/>
    <w:rsid w:val="00B76750"/>
    <w:rsid w:val="00B77203"/>
    <w:rsid w:val="00B8063B"/>
    <w:rsid w:val="00B80C51"/>
    <w:rsid w:val="00B82384"/>
    <w:rsid w:val="00B823AB"/>
    <w:rsid w:val="00B83E56"/>
    <w:rsid w:val="00B8429C"/>
    <w:rsid w:val="00B847D5"/>
    <w:rsid w:val="00B84FFD"/>
    <w:rsid w:val="00B8620C"/>
    <w:rsid w:val="00B86691"/>
    <w:rsid w:val="00B86C9C"/>
    <w:rsid w:val="00B86E5B"/>
    <w:rsid w:val="00B8706E"/>
    <w:rsid w:val="00B87679"/>
    <w:rsid w:val="00B9111E"/>
    <w:rsid w:val="00B92B2B"/>
    <w:rsid w:val="00B93085"/>
    <w:rsid w:val="00B93477"/>
    <w:rsid w:val="00B95191"/>
    <w:rsid w:val="00B951BE"/>
    <w:rsid w:val="00B9528F"/>
    <w:rsid w:val="00B9676A"/>
    <w:rsid w:val="00B96E3A"/>
    <w:rsid w:val="00B971E6"/>
    <w:rsid w:val="00B975BB"/>
    <w:rsid w:val="00BA071A"/>
    <w:rsid w:val="00BA1D6F"/>
    <w:rsid w:val="00BA2A18"/>
    <w:rsid w:val="00BA4463"/>
    <w:rsid w:val="00BA7917"/>
    <w:rsid w:val="00BB0856"/>
    <w:rsid w:val="00BB09AC"/>
    <w:rsid w:val="00BB10B9"/>
    <w:rsid w:val="00BB1F9A"/>
    <w:rsid w:val="00BB2545"/>
    <w:rsid w:val="00BB2A41"/>
    <w:rsid w:val="00BB3F2D"/>
    <w:rsid w:val="00BB48E6"/>
    <w:rsid w:val="00BB5C9A"/>
    <w:rsid w:val="00BB68AD"/>
    <w:rsid w:val="00BB6AD2"/>
    <w:rsid w:val="00BC09C5"/>
    <w:rsid w:val="00BC1A40"/>
    <w:rsid w:val="00BC1D9C"/>
    <w:rsid w:val="00BC268A"/>
    <w:rsid w:val="00BC282A"/>
    <w:rsid w:val="00BC3089"/>
    <w:rsid w:val="00BC3672"/>
    <w:rsid w:val="00BC3FCB"/>
    <w:rsid w:val="00BC4905"/>
    <w:rsid w:val="00BC4FFF"/>
    <w:rsid w:val="00BC5327"/>
    <w:rsid w:val="00BC7E24"/>
    <w:rsid w:val="00BD0009"/>
    <w:rsid w:val="00BD2032"/>
    <w:rsid w:val="00BD425D"/>
    <w:rsid w:val="00BD458B"/>
    <w:rsid w:val="00BD5D2C"/>
    <w:rsid w:val="00BD769E"/>
    <w:rsid w:val="00BD7DB2"/>
    <w:rsid w:val="00BE01AE"/>
    <w:rsid w:val="00BE4094"/>
    <w:rsid w:val="00BE5F48"/>
    <w:rsid w:val="00BF2AA1"/>
    <w:rsid w:val="00BF30A0"/>
    <w:rsid w:val="00BF3A92"/>
    <w:rsid w:val="00BF5DBA"/>
    <w:rsid w:val="00BF62A5"/>
    <w:rsid w:val="00BF6D98"/>
    <w:rsid w:val="00C00E34"/>
    <w:rsid w:val="00C01577"/>
    <w:rsid w:val="00C033F1"/>
    <w:rsid w:val="00C04340"/>
    <w:rsid w:val="00C0437D"/>
    <w:rsid w:val="00C051CD"/>
    <w:rsid w:val="00C0524E"/>
    <w:rsid w:val="00C05871"/>
    <w:rsid w:val="00C0714D"/>
    <w:rsid w:val="00C1002A"/>
    <w:rsid w:val="00C110E3"/>
    <w:rsid w:val="00C133DB"/>
    <w:rsid w:val="00C13981"/>
    <w:rsid w:val="00C2061F"/>
    <w:rsid w:val="00C20711"/>
    <w:rsid w:val="00C20D33"/>
    <w:rsid w:val="00C20D86"/>
    <w:rsid w:val="00C21496"/>
    <w:rsid w:val="00C22ACD"/>
    <w:rsid w:val="00C24392"/>
    <w:rsid w:val="00C25313"/>
    <w:rsid w:val="00C25BD7"/>
    <w:rsid w:val="00C25D2C"/>
    <w:rsid w:val="00C2680A"/>
    <w:rsid w:val="00C26EA6"/>
    <w:rsid w:val="00C26FFD"/>
    <w:rsid w:val="00C27C29"/>
    <w:rsid w:val="00C3010C"/>
    <w:rsid w:val="00C3079E"/>
    <w:rsid w:val="00C30FDB"/>
    <w:rsid w:val="00C36817"/>
    <w:rsid w:val="00C36EE2"/>
    <w:rsid w:val="00C375D1"/>
    <w:rsid w:val="00C379F2"/>
    <w:rsid w:val="00C40DB0"/>
    <w:rsid w:val="00C41539"/>
    <w:rsid w:val="00C41F62"/>
    <w:rsid w:val="00C423C7"/>
    <w:rsid w:val="00C42F44"/>
    <w:rsid w:val="00C436D0"/>
    <w:rsid w:val="00C43FBF"/>
    <w:rsid w:val="00C45492"/>
    <w:rsid w:val="00C454CE"/>
    <w:rsid w:val="00C458DD"/>
    <w:rsid w:val="00C46E1F"/>
    <w:rsid w:val="00C46EC9"/>
    <w:rsid w:val="00C4707B"/>
    <w:rsid w:val="00C4786B"/>
    <w:rsid w:val="00C510C2"/>
    <w:rsid w:val="00C51135"/>
    <w:rsid w:val="00C51AE8"/>
    <w:rsid w:val="00C524A1"/>
    <w:rsid w:val="00C526EA"/>
    <w:rsid w:val="00C556D6"/>
    <w:rsid w:val="00C567EF"/>
    <w:rsid w:val="00C56E1A"/>
    <w:rsid w:val="00C578B7"/>
    <w:rsid w:val="00C60090"/>
    <w:rsid w:val="00C60254"/>
    <w:rsid w:val="00C602AC"/>
    <w:rsid w:val="00C645E4"/>
    <w:rsid w:val="00C64E4C"/>
    <w:rsid w:val="00C65DF0"/>
    <w:rsid w:val="00C668F3"/>
    <w:rsid w:val="00C66E27"/>
    <w:rsid w:val="00C67492"/>
    <w:rsid w:val="00C747F1"/>
    <w:rsid w:val="00C761C8"/>
    <w:rsid w:val="00C7625C"/>
    <w:rsid w:val="00C76F26"/>
    <w:rsid w:val="00C806E2"/>
    <w:rsid w:val="00C80824"/>
    <w:rsid w:val="00C81682"/>
    <w:rsid w:val="00C82369"/>
    <w:rsid w:val="00C829DD"/>
    <w:rsid w:val="00C83173"/>
    <w:rsid w:val="00C83B90"/>
    <w:rsid w:val="00C84F8D"/>
    <w:rsid w:val="00C86C2C"/>
    <w:rsid w:val="00C87479"/>
    <w:rsid w:val="00C90CF8"/>
    <w:rsid w:val="00C92DC1"/>
    <w:rsid w:val="00C95D78"/>
    <w:rsid w:val="00C96B69"/>
    <w:rsid w:val="00C96FEC"/>
    <w:rsid w:val="00CA0699"/>
    <w:rsid w:val="00CA0B75"/>
    <w:rsid w:val="00CA0FDA"/>
    <w:rsid w:val="00CA3BF4"/>
    <w:rsid w:val="00CA4231"/>
    <w:rsid w:val="00CA706A"/>
    <w:rsid w:val="00CA7A63"/>
    <w:rsid w:val="00CB12B4"/>
    <w:rsid w:val="00CB12BE"/>
    <w:rsid w:val="00CB15AA"/>
    <w:rsid w:val="00CB1CC2"/>
    <w:rsid w:val="00CB1FDC"/>
    <w:rsid w:val="00CB615D"/>
    <w:rsid w:val="00CC0A03"/>
    <w:rsid w:val="00CC103D"/>
    <w:rsid w:val="00CC1BE5"/>
    <w:rsid w:val="00CC3E5B"/>
    <w:rsid w:val="00CC463B"/>
    <w:rsid w:val="00CC56E2"/>
    <w:rsid w:val="00CC61A5"/>
    <w:rsid w:val="00CC62D0"/>
    <w:rsid w:val="00CD17BB"/>
    <w:rsid w:val="00CD2342"/>
    <w:rsid w:val="00CD37A2"/>
    <w:rsid w:val="00CD4CEB"/>
    <w:rsid w:val="00CD641C"/>
    <w:rsid w:val="00CD72F8"/>
    <w:rsid w:val="00CD75C0"/>
    <w:rsid w:val="00CD7E20"/>
    <w:rsid w:val="00CE0006"/>
    <w:rsid w:val="00CE0E93"/>
    <w:rsid w:val="00CE1A7B"/>
    <w:rsid w:val="00CE47A5"/>
    <w:rsid w:val="00CE53CD"/>
    <w:rsid w:val="00CE67E8"/>
    <w:rsid w:val="00CE71BF"/>
    <w:rsid w:val="00CE7B29"/>
    <w:rsid w:val="00CF0A65"/>
    <w:rsid w:val="00CF0E2C"/>
    <w:rsid w:val="00CF2738"/>
    <w:rsid w:val="00CF2981"/>
    <w:rsid w:val="00CF37B6"/>
    <w:rsid w:val="00CF3A2A"/>
    <w:rsid w:val="00CF5DDE"/>
    <w:rsid w:val="00CF62AF"/>
    <w:rsid w:val="00CF78B2"/>
    <w:rsid w:val="00D0064C"/>
    <w:rsid w:val="00D0074E"/>
    <w:rsid w:val="00D01FE4"/>
    <w:rsid w:val="00D039D1"/>
    <w:rsid w:val="00D03BD5"/>
    <w:rsid w:val="00D0511E"/>
    <w:rsid w:val="00D06735"/>
    <w:rsid w:val="00D119BC"/>
    <w:rsid w:val="00D13EA6"/>
    <w:rsid w:val="00D144EB"/>
    <w:rsid w:val="00D148F1"/>
    <w:rsid w:val="00D150F9"/>
    <w:rsid w:val="00D154AB"/>
    <w:rsid w:val="00D15C44"/>
    <w:rsid w:val="00D16695"/>
    <w:rsid w:val="00D170D8"/>
    <w:rsid w:val="00D200CC"/>
    <w:rsid w:val="00D213D9"/>
    <w:rsid w:val="00D21CC1"/>
    <w:rsid w:val="00D226AB"/>
    <w:rsid w:val="00D22B60"/>
    <w:rsid w:val="00D242EA"/>
    <w:rsid w:val="00D248F2"/>
    <w:rsid w:val="00D24BE5"/>
    <w:rsid w:val="00D27E2F"/>
    <w:rsid w:val="00D33672"/>
    <w:rsid w:val="00D33790"/>
    <w:rsid w:val="00D3490D"/>
    <w:rsid w:val="00D34D74"/>
    <w:rsid w:val="00D35359"/>
    <w:rsid w:val="00D369AF"/>
    <w:rsid w:val="00D3786C"/>
    <w:rsid w:val="00D37A26"/>
    <w:rsid w:val="00D40169"/>
    <w:rsid w:val="00D41D92"/>
    <w:rsid w:val="00D425D6"/>
    <w:rsid w:val="00D42AE8"/>
    <w:rsid w:val="00D439BE"/>
    <w:rsid w:val="00D4455F"/>
    <w:rsid w:val="00D46CA1"/>
    <w:rsid w:val="00D50F6A"/>
    <w:rsid w:val="00D5114A"/>
    <w:rsid w:val="00D52B73"/>
    <w:rsid w:val="00D52EFE"/>
    <w:rsid w:val="00D531AD"/>
    <w:rsid w:val="00D53C2E"/>
    <w:rsid w:val="00D55448"/>
    <w:rsid w:val="00D554E0"/>
    <w:rsid w:val="00D56459"/>
    <w:rsid w:val="00D569A6"/>
    <w:rsid w:val="00D56D0C"/>
    <w:rsid w:val="00D56D4F"/>
    <w:rsid w:val="00D57E90"/>
    <w:rsid w:val="00D60F4B"/>
    <w:rsid w:val="00D61EDF"/>
    <w:rsid w:val="00D634D6"/>
    <w:rsid w:val="00D63C14"/>
    <w:rsid w:val="00D648EF"/>
    <w:rsid w:val="00D65892"/>
    <w:rsid w:val="00D65E03"/>
    <w:rsid w:val="00D675CC"/>
    <w:rsid w:val="00D7028A"/>
    <w:rsid w:val="00D717E2"/>
    <w:rsid w:val="00D72B5E"/>
    <w:rsid w:val="00D74D6B"/>
    <w:rsid w:val="00D755D8"/>
    <w:rsid w:val="00D762B1"/>
    <w:rsid w:val="00D76528"/>
    <w:rsid w:val="00D77129"/>
    <w:rsid w:val="00D823A5"/>
    <w:rsid w:val="00D825DF"/>
    <w:rsid w:val="00D8277A"/>
    <w:rsid w:val="00D84713"/>
    <w:rsid w:val="00D85750"/>
    <w:rsid w:val="00D858E3"/>
    <w:rsid w:val="00D86917"/>
    <w:rsid w:val="00D91FB1"/>
    <w:rsid w:val="00D9435E"/>
    <w:rsid w:val="00D960F7"/>
    <w:rsid w:val="00D97F35"/>
    <w:rsid w:val="00DA37E6"/>
    <w:rsid w:val="00DA407B"/>
    <w:rsid w:val="00DA4EA1"/>
    <w:rsid w:val="00DA58C6"/>
    <w:rsid w:val="00DA7642"/>
    <w:rsid w:val="00DB0BE4"/>
    <w:rsid w:val="00DB0EBA"/>
    <w:rsid w:val="00DB1510"/>
    <w:rsid w:val="00DB1B33"/>
    <w:rsid w:val="00DB287E"/>
    <w:rsid w:val="00DB4AD9"/>
    <w:rsid w:val="00DB7610"/>
    <w:rsid w:val="00DC04FB"/>
    <w:rsid w:val="00DC0FC1"/>
    <w:rsid w:val="00DC16FA"/>
    <w:rsid w:val="00DC2B4F"/>
    <w:rsid w:val="00DC317F"/>
    <w:rsid w:val="00DC3DFE"/>
    <w:rsid w:val="00DC45B0"/>
    <w:rsid w:val="00DC499C"/>
    <w:rsid w:val="00DC4C39"/>
    <w:rsid w:val="00DC53D8"/>
    <w:rsid w:val="00DD0AE7"/>
    <w:rsid w:val="00DD0BD0"/>
    <w:rsid w:val="00DD0DEF"/>
    <w:rsid w:val="00DD2F59"/>
    <w:rsid w:val="00DD50F7"/>
    <w:rsid w:val="00DD5390"/>
    <w:rsid w:val="00DD73F6"/>
    <w:rsid w:val="00DD75EF"/>
    <w:rsid w:val="00DD79DE"/>
    <w:rsid w:val="00DE0EAD"/>
    <w:rsid w:val="00DE3EDA"/>
    <w:rsid w:val="00DE4094"/>
    <w:rsid w:val="00DE445B"/>
    <w:rsid w:val="00DE6F0E"/>
    <w:rsid w:val="00DE7AE3"/>
    <w:rsid w:val="00DE7B66"/>
    <w:rsid w:val="00DE7E86"/>
    <w:rsid w:val="00DF0D5D"/>
    <w:rsid w:val="00DF2118"/>
    <w:rsid w:val="00DF3A77"/>
    <w:rsid w:val="00DF498D"/>
    <w:rsid w:val="00DF7BF4"/>
    <w:rsid w:val="00DF7CFE"/>
    <w:rsid w:val="00E01B07"/>
    <w:rsid w:val="00E04135"/>
    <w:rsid w:val="00E04A17"/>
    <w:rsid w:val="00E04A35"/>
    <w:rsid w:val="00E0562F"/>
    <w:rsid w:val="00E06D23"/>
    <w:rsid w:val="00E07282"/>
    <w:rsid w:val="00E07BC2"/>
    <w:rsid w:val="00E100E1"/>
    <w:rsid w:val="00E10119"/>
    <w:rsid w:val="00E10DC4"/>
    <w:rsid w:val="00E11E4E"/>
    <w:rsid w:val="00E125B3"/>
    <w:rsid w:val="00E12CE5"/>
    <w:rsid w:val="00E130AF"/>
    <w:rsid w:val="00E138E0"/>
    <w:rsid w:val="00E14382"/>
    <w:rsid w:val="00E168D6"/>
    <w:rsid w:val="00E16E8F"/>
    <w:rsid w:val="00E170F2"/>
    <w:rsid w:val="00E172DD"/>
    <w:rsid w:val="00E17CEA"/>
    <w:rsid w:val="00E20BCB"/>
    <w:rsid w:val="00E21E17"/>
    <w:rsid w:val="00E228B5"/>
    <w:rsid w:val="00E232B9"/>
    <w:rsid w:val="00E23858"/>
    <w:rsid w:val="00E23F37"/>
    <w:rsid w:val="00E254C2"/>
    <w:rsid w:val="00E26479"/>
    <w:rsid w:val="00E26546"/>
    <w:rsid w:val="00E27922"/>
    <w:rsid w:val="00E32805"/>
    <w:rsid w:val="00E345C8"/>
    <w:rsid w:val="00E352DB"/>
    <w:rsid w:val="00E35ABE"/>
    <w:rsid w:val="00E36638"/>
    <w:rsid w:val="00E40DB4"/>
    <w:rsid w:val="00E415DE"/>
    <w:rsid w:val="00E42E52"/>
    <w:rsid w:val="00E437B0"/>
    <w:rsid w:val="00E44956"/>
    <w:rsid w:val="00E44C38"/>
    <w:rsid w:val="00E453F0"/>
    <w:rsid w:val="00E45763"/>
    <w:rsid w:val="00E50A9C"/>
    <w:rsid w:val="00E50AB7"/>
    <w:rsid w:val="00E51A26"/>
    <w:rsid w:val="00E53396"/>
    <w:rsid w:val="00E54312"/>
    <w:rsid w:val="00E5483C"/>
    <w:rsid w:val="00E55B90"/>
    <w:rsid w:val="00E560AD"/>
    <w:rsid w:val="00E565A5"/>
    <w:rsid w:val="00E56AAE"/>
    <w:rsid w:val="00E5751F"/>
    <w:rsid w:val="00E60C67"/>
    <w:rsid w:val="00E6262B"/>
    <w:rsid w:val="00E62DBD"/>
    <w:rsid w:val="00E64BA4"/>
    <w:rsid w:val="00E6629F"/>
    <w:rsid w:val="00E669C3"/>
    <w:rsid w:val="00E70BE8"/>
    <w:rsid w:val="00E70F8A"/>
    <w:rsid w:val="00E71EC9"/>
    <w:rsid w:val="00E72AD5"/>
    <w:rsid w:val="00E747B3"/>
    <w:rsid w:val="00E74941"/>
    <w:rsid w:val="00E74DD5"/>
    <w:rsid w:val="00E75317"/>
    <w:rsid w:val="00E75EF7"/>
    <w:rsid w:val="00E771E6"/>
    <w:rsid w:val="00E77971"/>
    <w:rsid w:val="00E8041D"/>
    <w:rsid w:val="00E80FEC"/>
    <w:rsid w:val="00E80FF4"/>
    <w:rsid w:val="00E81889"/>
    <w:rsid w:val="00E81E01"/>
    <w:rsid w:val="00E844C0"/>
    <w:rsid w:val="00E8491B"/>
    <w:rsid w:val="00E85CCB"/>
    <w:rsid w:val="00E86949"/>
    <w:rsid w:val="00E8722A"/>
    <w:rsid w:val="00E87567"/>
    <w:rsid w:val="00E87A54"/>
    <w:rsid w:val="00E9172E"/>
    <w:rsid w:val="00E91A25"/>
    <w:rsid w:val="00E91E16"/>
    <w:rsid w:val="00E924F9"/>
    <w:rsid w:val="00E92613"/>
    <w:rsid w:val="00E92C9F"/>
    <w:rsid w:val="00E92E98"/>
    <w:rsid w:val="00E93370"/>
    <w:rsid w:val="00E93398"/>
    <w:rsid w:val="00E93CDB"/>
    <w:rsid w:val="00E96AD2"/>
    <w:rsid w:val="00EA0120"/>
    <w:rsid w:val="00EA095C"/>
    <w:rsid w:val="00EA114E"/>
    <w:rsid w:val="00EA1275"/>
    <w:rsid w:val="00EA176D"/>
    <w:rsid w:val="00EA5384"/>
    <w:rsid w:val="00EA68FB"/>
    <w:rsid w:val="00EA7410"/>
    <w:rsid w:val="00EA7BA9"/>
    <w:rsid w:val="00EB06D1"/>
    <w:rsid w:val="00EB0980"/>
    <w:rsid w:val="00EB19EE"/>
    <w:rsid w:val="00EB4383"/>
    <w:rsid w:val="00EB4602"/>
    <w:rsid w:val="00EB552C"/>
    <w:rsid w:val="00EB5D6E"/>
    <w:rsid w:val="00EB66B8"/>
    <w:rsid w:val="00EB7B79"/>
    <w:rsid w:val="00EC131D"/>
    <w:rsid w:val="00EC2C06"/>
    <w:rsid w:val="00EC39D5"/>
    <w:rsid w:val="00EC40ED"/>
    <w:rsid w:val="00EC5F1B"/>
    <w:rsid w:val="00ED10A3"/>
    <w:rsid w:val="00ED1E97"/>
    <w:rsid w:val="00ED3247"/>
    <w:rsid w:val="00ED38BF"/>
    <w:rsid w:val="00ED41CF"/>
    <w:rsid w:val="00ED4965"/>
    <w:rsid w:val="00ED49B3"/>
    <w:rsid w:val="00ED633F"/>
    <w:rsid w:val="00ED6678"/>
    <w:rsid w:val="00ED6B87"/>
    <w:rsid w:val="00EE03F4"/>
    <w:rsid w:val="00EE1902"/>
    <w:rsid w:val="00EE2E34"/>
    <w:rsid w:val="00EE2EC5"/>
    <w:rsid w:val="00EE3F94"/>
    <w:rsid w:val="00EE4428"/>
    <w:rsid w:val="00EE501E"/>
    <w:rsid w:val="00EE5B2D"/>
    <w:rsid w:val="00EE5C33"/>
    <w:rsid w:val="00EE6FC4"/>
    <w:rsid w:val="00EF0EF9"/>
    <w:rsid w:val="00EF10B7"/>
    <w:rsid w:val="00EF29F8"/>
    <w:rsid w:val="00EF428F"/>
    <w:rsid w:val="00EF4911"/>
    <w:rsid w:val="00EF6A31"/>
    <w:rsid w:val="00EF6A48"/>
    <w:rsid w:val="00EF7F4E"/>
    <w:rsid w:val="00F03E66"/>
    <w:rsid w:val="00F04313"/>
    <w:rsid w:val="00F05148"/>
    <w:rsid w:val="00F06577"/>
    <w:rsid w:val="00F10736"/>
    <w:rsid w:val="00F10D80"/>
    <w:rsid w:val="00F120BA"/>
    <w:rsid w:val="00F12623"/>
    <w:rsid w:val="00F1358B"/>
    <w:rsid w:val="00F15047"/>
    <w:rsid w:val="00F15841"/>
    <w:rsid w:val="00F15B02"/>
    <w:rsid w:val="00F1600D"/>
    <w:rsid w:val="00F17474"/>
    <w:rsid w:val="00F17859"/>
    <w:rsid w:val="00F20836"/>
    <w:rsid w:val="00F21970"/>
    <w:rsid w:val="00F21A25"/>
    <w:rsid w:val="00F227EF"/>
    <w:rsid w:val="00F23C19"/>
    <w:rsid w:val="00F27370"/>
    <w:rsid w:val="00F27993"/>
    <w:rsid w:val="00F27DE0"/>
    <w:rsid w:val="00F3090E"/>
    <w:rsid w:val="00F312DF"/>
    <w:rsid w:val="00F31920"/>
    <w:rsid w:val="00F31EBD"/>
    <w:rsid w:val="00F33912"/>
    <w:rsid w:val="00F341B2"/>
    <w:rsid w:val="00F35245"/>
    <w:rsid w:val="00F3628C"/>
    <w:rsid w:val="00F36E25"/>
    <w:rsid w:val="00F374D4"/>
    <w:rsid w:val="00F4108D"/>
    <w:rsid w:val="00F41B1D"/>
    <w:rsid w:val="00F42393"/>
    <w:rsid w:val="00F444C4"/>
    <w:rsid w:val="00F4494E"/>
    <w:rsid w:val="00F45346"/>
    <w:rsid w:val="00F4648B"/>
    <w:rsid w:val="00F46EDF"/>
    <w:rsid w:val="00F50312"/>
    <w:rsid w:val="00F51354"/>
    <w:rsid w:val="00F521CC"/>
    <w:rsid w:val="00F52EAA"/>
    <w:rsid w:val="00F5511C"/>
    <w:rsid w:val="00F573DA"/>
    <w:rsid w:val="00F57638"/>
    <w:rsid w:val="00F576EB"/>
    <w:rsid w:val="00F60C53"/>
    <w:rsid w:val="00F61F50"/>
    <w:rsid w:val="00F63A2A"/>
    <w:rsid w:val="00F644CA"/>
    <w:rsid w:val="00F6470D"/>
    <w:rsid w:val="00F65FE8"/>
    <w:rsid w:val="00F6773E"/>
    <w:rsid w:val="00F70D5E"/>
    <w:rsid w:val="00F71ACB"/>
    <w:rsid w:val="00F71DEC"/>
    <w:rsid w:val="00F71E74"/>
    <w:rsid w:val="00F720E6"/>
    <w:rsid w:val="00F741B2"/>
    <w:rsid w:val="00F74500"/>
    <w:rsid w:val="00F748E8"/>
    <w:rsid w:val="00F75986"/>
    <w:rsid w:val="00F75D61"/>
    <w:rsid w:val="00F761DD"/>
    <w:rsid w:val="00F779EE"/>
    <w:rsid w:val="00F80301"/>
    <w:rsid w:val="00F83EDA"/>
    <w:rsid w:val="00F85032"/>
    <w:rsid w:val="00F862D8"/>
    <w:rsid w:val="00F86577"/>
    <w:rsid w:val="00F86609"/>
    <w:rsid w:val="00F87A6E"/>
    <w:rsid w:val="00F87D0E"/>
    <w:rsid w:val="00F9281A"/>
    <w:rsid w:val="00F93455"/>
    <w:rsid w:val="00F942D1"/>
    <w:rsid w:val="00F94373"/>
    <w:rsid w:val="00F946D9"/>
    <w:rsid w:val="00F94ABB"/>
    <w:rsid w:val="00F94F1A"/>
    <w:rsid w:val="00F94F70"/>
    <w:rsid w:val="00FA0EF1"/>
    <w:rsid w:val="00FA189C"/>
    <w:rsid w:val="00FA221E"/>
    <w:rsid w:val="00FA3A41"/>
    <w:rsid w:val="00FA6AFB"/>
    <w:rsid w:val="00FA6E5A"/>
    <w:rsid w:val="00FB0993"/>
    <w:rsid w:val="00FB2166"/>
    <w:rsid w:val="00FB3C90"/>
    <w:rsid w:val="00FB4497"/>
    <w:rsid w:val="00FB46AB"/>
    <w:rsid w:val="00FB5567"/>
    <w:rsid w:val="00FB5F8F"/>
    <w:rsid w:val="00FB7B36"/>
    <w:rsid w:val="00FB7E3D"/>
    <w:rsid w:val="00FC0D99"/>
    <w:rsid w:val="00FC423B"/>
    <w:rsid w:val="00FC44BC"/>
    <w:rsid w:val="00FC5D67"/>
    <w:rsid w:val="00FC7913"/>
    <w:rsid w:val="00FC798E"/>
    <w:rsid w:val="00FD0932"/>
    <w:rsid w:val="00FD3983"/>
    <w:rsid w:val="00FD3EAD"/>
    <w:rsid w:val="00FD4441"/>
    <w:rsid w:val="00FD637E"/>
    <w:rsid w:val="00FD669B"/>
    <w:rsid w:val="00FD79E1"/>
    <w:rsid w:val="00FE027C"/>
    <w:rsid w:val="00FE1398"/>
    <w:rsid w:val="00FE1E43"/>
    <w:rsid w:val="00FE2786"/>
    <w:rsid w:val="00FE2FFF"/>
    <w:rsid w:val="00FE366B"/>
    <w:rsid w:val="00FE4F17"/>
    <w:rsid w:val="00FE6DFF"/>
    <w:rsid w:val="00FE755A"/>
    <w:rsid w:val="00FF0CDE"/>
    <w:rsid w:val="00FF156C"/>
    <w:rsid w:val="00FF1590"/>
    <w:rsid w:val="00FF4961"/>
    <w:rsid w:val="00FF4CA5"/>
    <w:rsid w:val="00FF64C6"/>
    <w:rsid w:val="00FF757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535A2F"/>
  <w15:chartTrackingRefBased/>
  <w15:docId w15:val="{35FF6586-6B2C-4A81-988F-E2848C15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SG" w:eastAsia="en-S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170"/>
    <w:pPr>
      <w:tabs>
        <w:tab w:val="left" w:pos="576"/>
      </w:tabs>
      <w:jc w:val="both"/>
    </w:pPr>
    <w:rPr>
      <w:rFonts w:ascii="Univers" w:eastAsia="Times New Roman" w:hAnsi="Univers"/>
      <w:lang w:val="en-US" w:eastAsia="zh-CN"/>
    </w:rPr>
  </w:style>
  <w:style w:type="paragraph" w:styleId="Heading1">
    <w:name w:val="heading 1"/>
    <w:basedOn w:val="Normal"/>
    <w:next w:val="Normal"/>
    <w:link w:val="Heading1Char"/>
    <w:uiPriority w:val="9"/>
    <w:qFormat/>
    <w:rsid w:val="003B6CD1"/>
    <w:pPr>
      <w:keepNext/>
      <w:spacing w:before="240" w:after="60"/>
      <w:outlineLvl w:val="0"/>
    </w:pPr>
    <w:rPr>
      <w:rFonts w:ascii="Calibri Light" w:eastAsia="DengXian Light" w:hAnsi="Calibri Light"/>
      <w:b/>
      <w:bCs/>
      <w:kern w:val="32"/>
      <w:sz w:val="32"/>
      <w:szCs w:val="32"/>
    </w:rPr>
  </w:style>
  <w:style w:type="paragraph" w:styleId="Heading2">
    <w:name w:val="heading 2"/>
    <w:basedOn w:val="Normal"/>
    <w:next w:val="Normal"/>
    <w:link w:val="Heading2Char"/>
    <w:uiPriority w:val="9"/>
    <w:qFormat/>
    <w:rsid w:val="00883AD0"/>
    <w:pPr>
      <w:keepNext/>
      <w:keepLines/>
      <w:tabs>
        <w:tab w:val="clear" w:pos="576"/>
      </w:tabs>
      <w:spacing w:before="200" w:line="276" w:lineRule="auto"/>
      <w:jc w:val="left"/>
      <w:outlineLvl w:val="1"/>
    </w:pPr>
    <w:rPr>
      <w:rFonts w:ascii="Cambria" w:eastAsia="SimSun"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3B6CD1"/>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nhideWhenUsed/>
    <w:qFormat/>
    <w:rsid w:val="003B6CD1"/>
    <w:pPr>
      <w:keepNext/>
      <w:spacing w:before="240" w:after="60"/>
      <w:outlineLvl w:val="3"/>
    </w:pPr>
    <w:rPr>
      <w:rFonts w:ascii="Calibri" w:eastAsia="DengXi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04C0"/>
    <w:pPr>
      <w:tabs>
        <w:tab w:val="center" w:pos="4320"/>
        <w:tab w:val="right" w:pos="8640"/>
      </w:tabs>
    </w:pPr>
    <w:rPr>
      <w:lang w:val="x-none" w:eastAsia="x-none"/>
    </w:rPr>
  </w:style>
  <w:style w:type="paragraph" w:styleId="Footer">
    <w:name w:val="footer"/>
    <w:basedOn w:val="Normal"/>
    <w:link w:val="FooterChar"/>
    <w:uiPriority w:val="99"/>
    <w:rsid w:val="003C04C0"/>
    <w:pPr>
      <w:tabs>
        <w:tab w:val="center" w:pos="4320"/>
        <w:tab w:val="right" w:pos="8640"/>
      </w:tabs>
    </w:pPr>
    <w:rPr>
      <w:lang w:val="x-none" w:eastAsia="x-none"/>
    </w:rPr>
  </w:style>
  <w:style w:type="character" w:styleId="PageNumber">
    <w:name w:val="page number"/>
    <w:basedOn w:val="DefaultParagraphFont"/>
    <w:rsid w:val="00CE746B"/>
  </w:style>
  <w:style w:type="paragraph" w:styleId="Date">
    <w:name w:val="Date"/>
    <w:basedOn w:val="Normal"/>
    <w:next w:val="Normal"/>
    <w:rsid w:val="00CE746B"/>
  </w:style>
  <w:style w:type="character" w:styleId="Hyperlink">
    <w:name w:val="Hyperlink"/>
    <w:uiPriority w:val="99"/>
    <w:rsid w:val="001D3F3C"/>
    <w:rPr>
      <w:color w:val="0000FF"/>
      <w:u w:val="single"/>
    </w:rPr>
  </w:style>
  <w:style w:type="paragraph" w:styleId="BalloonText">
    <w:name w:val="Balloon Text"/>
    <w:basedOn w:val="Normal"/>
    <w:semiHidden/>
    <w:rsid w:val="00B971E6"/>
    <w:rPr>
      <w:rFonts w:ascii="Tahoma" w:hAnsi="Tahoma" w:cs="Tahoma"/>
      <w:sz w:val="16"/>
      <w:szCs w:val="16"/>
    </w:rPr>
  </w:style>
  <w:style w:type="paragraph" w:styleId="DocumentMap">
    <w:name w:val="Document Map"/>
    <w:basedOn w:val="Normal"/>
    <w:semiHidden/>
    <w:rsid w:val="00D762B1"/>
    <w:pPr>
      <w:shd w:val="clear" w:color="auto" w:fill="000080"/>
    </w:pPr>
    <w:rPr>
      <w:rFonts w:ascii="Tahoma" w:hAnsi="Tahoma" w:cs="Tahoma"/>
    </w:rPr>
  </w:style>
  <w:style w:type="paragraph" w:styleId="ListParagraph">
    <w:name w:val="List Paragraph"/>
    <w:basedOn w:val="Normal"/>
    <w:uiPriority w:val="34"/>
    <w:qFormat/>
    <w:rsid w:val="00086279"/>
    <w:pPr>
      <w:tabs>
        <w:tab w:val="clear" w:pos="576"/>
      </w:tabs>
      <w:spacing w:after="200" w:line="276" w:lineRule="auto"/>
      <w:ind w:left="720"/>
      <w:contextualSpacing/>
      <w:jc w:val="left"/>
    </w:pPr>
    <w:rPr>
      <w:rFonts w:ascii="Calibri" w:eastAsia="SimSun" w:hAnsi="Calibri"/>
      <w:sz w:val="22"/>
      <w:szCs w:val="22"/>
    </w:rPr>
  </w:style>
  <w:style w:type="character" w:customStyle="1" w:styleId="FooterChar">
    <w:name w:val="Footer Char"/>
    <w:link w:val="Footer"/>
    <w:uiPriority w:val="99"/>
    <w:rsid w:val="00043218"/>
    <w:rPr>
      <w:rFonts w:ascii="Univers" w:eastAsia="Times New Roman" w:hAnsi="Univers"/>
    </w:rPr>
  </w:style>
  <w:style w:type="character" w:customStyle="1" w:styleId="HeaderChar">
    <w:name w:val="Header Char"/>
    <w:link w:val="Header"/>
    <w:rsid w:val="000C670E"/>
    <w:rPr>
      <w:rFonts w:ascii="Univers" w:eastAsia="Times New Roman" w:hAnsi="Univers"/>
    </w:rPr>
  </w:style>
  <w:style w:type="paragraph" w:customStyle="1" w:styleId="Default1">
    <w:name w:val="Default1"/>
    <w:basedOn w:val="Normal"/>
    <w:next w:val="Normal"/>
    <w:uiPriority w:val="99"/>
    <w:rsid w:val="00CF2981"/>
    <w:pPr>
      <w:tabs>
        <w:tab w:val="clear" w:pos="576"/>
      </w:tabs>
      <w:autoSpaceDE w:val="0"/>
      <w:autoSpaceDN w:val="0"/>
      <w:adjustRightInd w:val="0"/>
      <w:jc w:val="left"/>
    </w:pPr>
    <w:rPr>
      <w:rFonts w:ascii="Times New Roman" w:eastAsia="SimSun" w:hAnsi="Times New Roman"/>
      <w:bCs/>
      <w:color w:val="365F91"/>
      <w:sz w:val="24"/>
      <w:szCs w:val="24"/>
    </w:rPr>
  </w:style>
  <w:style w:type="paragraph" w:customStyle="1" w:styleId="Default">
    <w:name w:val="Default"/>
    <w:rsid w:val="00F86577"/>
    <w:pPr>
      <w:autoSpaceDE w:val="0"/>
      <w:autoSpaceDN w:val="0"/>
      <w:adjustRightInd w:val="0"/>
    </w:pPr>
    <w:rPr>
      <w:bCs/>
      <w:color w:val="000000"/>
      <w:sz w:val="24"/>
      <w:szCs w:val="24"/>
      <w:lang w:val="en-US" w:eastAsia="zh-CN"/>
    </w:rPr>
  </w:style>
  <w:style w:type="character" w:styleId="Emphasis">
    <w:name w:val="Emphasis"/>
    <w:uiPriority w:val="20"/>
    <w:qFormat/>
    <w:rsid w:val="00077435"/>
    <w:rPr>
      <w:b/>
      <w:bCs/>
      <w:i w:val="0"/>
      <w:iCs w:val="0"/>
    </w:rPr>
  </w:style>
  <w:style w:type="paragraph" w:styleId="FootnoteText">
    <w:name w:val="footnote text"/>
    <w:basedOn w:val="Normal"/>
    <w:link w:val="FootnoteTextChar"/>
    <w:uiPriority w:val="99"/>
    <w:semiHidden/>
    <w:unhideWhenUsed/>
    <w:rsid w:val="00397EC4"/>
    <w:pPr>
      <w:tabs>
        <w:tab w:val="clear" w:pos="576"/>
      </w:tabs>
      <w:jc w:val="left"/>
    </w:pPr>
    <w:rPr>
      <w:rFonts w:ascii="Arial" w:eastAsia="SimSun" w:hAnsi="Arial"/>
      <w:bCs/>
      <w:color w:val="365F91"/>
      <w:lang w:val="x-none" w:eastAsia="x-none"/>
    </w:rPr>
  </w:style>
  <w:style w:type="character" w:customStyle="1" w:styleId="FootnoteTextChar">
    <w:name w:val="Footnote Text Char"/>
    <w:link w:val="FootnoteText"/>
    <w:uiPriority w:val="99"/>
    <w:semiHidden/>
    <w:rsid w:val="00397EC4"/>
    <w:rPr>
      <w:rFonts w:ascii="Arial" w:hAnsi="Arial" w:cs="Arial"/>
      <w:bCs/>
      <w:color w:val="365F91"/>
    </w:rPr>
  </w:style>
  <w:style w:type="character" w:styleId="FootnoteReference">
    <w:name w:val="footnote reference"/>
    <w:uiPriority w:val="99"/>
    <w:semiHidden/>
    <w:unhideWhenUsed/>
    <w:rsid w:val="00397EC4"/>
    <w:rPr>
      <w:vertAlign w:val="superscript"/>
    </w:rPr>
  </w:style>
  <w:style w:type="paragraph" w:styleId="EndnoteText">
    <w:name w:val="endnote text"/>
    <w:basedOn w:val="Normal"/>
    <w:link w:val="EndnoteTextChar"/>
    <w:uiPriority w:val="99"/>
    <w:semiHidden/>
    <w:unhideWhenUsed/>
    <w:rsid w:val="0082276A"/>
    <w:rPr>
      <w:lang w:val="x-none" w:eastAsia="x-none"/>
    </w:rPr>
  </w:style>
  <w:style w:type="character" w:customStyle="1" w:styleId="EndnoteTextChar">
    <w:name w:val="Endnote Text Char"/>
    <w:link w:val="EndnoteText"/>
    <w:uiPriority w:val="99"/>
    <w:semiHidden/>
    <w:rsid w:val="0082276A"/>
    <w:rPr>
      <w:rFonts w:ascii="Univers" w:eastAsia="Times New Roman" w:hAnsi="Univers"/>
    </w:rPr>
  </w:style>
  <w:style w:type="character" w:styleId="EndnoteReference">
    <w:name w:val="endnote reference"/>
    <w:uiPriority w:val="99"/>
    <w:semiHidden/>
    <w:unhideWhenUsed/>
    <w:rsid w:val="0082276A"/>
    <w:rPr>
      <w:vertAlign w:val="superscript"/>
    </w:rPr>
  </w:style>
  <w:style w:type="table" w:styleId="TableGrid">
    <w:name w:val="Table Grid"/>
    <w:basedOn w:val="TableNormal"/>
    <w:uiPriority w:val="59"/>
    <w:rsid w:val="00C26E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D35B7"/>
    <w:pPr>
      <w:tabs>
        <w:tab w:val="clear" w:pos="576"/>
      </w:tabs>
      <w:jc w:val="left"/>
    </w:pPr>
    <w:rPr>
      <w:rFonts w:ascii="Times New Roman" w:eastAsia="SimSun" w:hAnsi="Times New Roman"/>
      <w:snapToGrid w:val="0"/>
      <w:color w:val="000000"/>
      <w:sz w:val="24"/>
      <w:lang w:eastAsia="en-US"/>
    </w:rPr>
  </w:style>
  <w:style w:type="character" w:customStyle="1" w:styleId="BodyTextChar">
    <w:name w:val="Body Text Char"/>
    <w:link w:val="BodyText"/>
    <w:rsid w:val="000D35B7"/>
    <w:rPr>
      <w:snapToGrid w:val="0"/>
      <w:color w:val="000000"/>
      <w:sz w:val="24"/>
      <w:lang w:val="en-US" w:eastAsia="en-US"/>
    </w:rPr>
  </w:style>
  <w:style w:type="character" w:customStyle="1" w:styleId="Heading2Char">
    <w:name w:val="Heading 2 Char"/>
    <w:link w:val="Heading2"/>
    <w:uiPriority w:val="9"/>
    <w:semiHidden/>
    <w:rsid w:val="00883AD0"/>
    <w:rPr>
      <w:rFonts w:ascii="Cambria" w:eastAsia="SimSun" w:hAnsi="Cambria" w:cs="Times New Roman"/>
      <w:b/>
      <w:bCs/>
      <w:color w:val="4F81BD"/>
      <w:sz w:val="26"/>
      <w:szCs w:val="26"/>
      <w:lang w:val="en-US" w:eastAsia="en-US"/>
    </w:rPr>
  </w:style>
  <w:style w:type="paragraph" w:styleId="BodyText2">
    <w:name w:val="Body Text 2"/>
    <w:basedOn w:val="Normal"/>
    <w:link w:val="BodyText2Char"/>
    <w:uiPriority w:val="99"/>
    <w:semiHidden/>
    <w:unhideWhenUsed/>
    <w:rsid w:val="00883AD0"/>
    <w:pPr>
      <w:tabs>
        <w:tab w:val="clear" w:pos="576"/>
      </w:tabs>
      <w:spacing w:after="120" w:line="480" w:lineRule="auto"/>
      <w:jc w:val="left"/>
    </w:pPr>
    <w:rPr>
      <w:rFonts w:ascii="Calibri" w:eastAsia="Calibri" w:hAnsi="Calibri"/>
      <w:sz w:val="22"/>
      <w:szCs w:val="22"/>
      <w:lang w:eastAsia="en-US"/>
    </w:rPr>
  </w:style>
  <w:style w:type="character" w:customStyle="1" w:styleId="BodyText2Char">
    <w:name w:val="Body Text 2 Char"/>
    <w:link w:val="BodyText2"/>
    <w:uiPriority w:val="99"/>
    <w:semiHidden/>
    <w:rsid w:val="00883AD0"/>
    <w:rPr>
      <w:rFonts w:ascii="Calibri" w:eastAsia="Calibri" w:hAnsi="Calibri" w:cs="Times New Roman"/>
      <w:sz w:val="22"/>
      <w:szCs w:val="22"/>
      <w:lang w:val="en-US" w:eastAsia="en-US"/>
    </w:rPr>
  </w:style>
  <w:style w:type="character" w:styleId="CommentReference">
    <w:name w:val="annotation reference"/>
    <w:uiPriority w:val="99"/>
    <w:semiHidden/>
    <w:unhideWhenUsed/>
    <w:rsid w:val="00B84FFD"/>
    <w:rPr>
      <w:sz w:val="16"/>
      <w:szCs w:val="16"/>
    </w:rPr>
  </w:style>
  <w:style w:type="paragraph" w:styleId="CommentText">
    <w:name w:val="annotation text"/>
    <w:basedOn w:val="Normal"/>
    <w:link w:val="CommentTextChar"/>
    <w:uiPriority w:val="99"/>
    <w:semiHidden/>
    <w:unhideWhenUsed/>
    <w:rsid w:val="00B84FFD"/>
    <w:rPr>
      <w:lang w:eastAsia="x-none"/>
    </w:rPr>
  </w:style>
  <w:style w:type="character" w:customStyle="1" w:styleId="CommentTextChar">
    <w:name w:val="Comment Text Char"/>
    <w:link w:val="CommentText"/>
    <w:uiPriority w:val="99"/>
    <w:semiHidden/>
    <w:rsid w:val="00B84FFD"/>
    <w:rPr>
      <w:rFonts w:ascii="Univers" w:eastAsia="Times New Roman" w:hAnsi="Univers"/>
      <w:lang w:val="en-US"/>
    </w:rPr>
  </w:style>
  <w:style w:type="paragraph" w:styleId="CommentSubject">
    <w:name w:val="annotation subject"/>
    <w:basedOn w:val="CommentText"/>
    <w:next w:val="CommentText"/>
    <w:link w:val="CommentSubjectChar"/>
    <w:uiPriority w:val="99"/>
    <w:semiHidden/>
    <w:unhideWhenUsed/>
    <w:rsid w:val="00B84FFD"/>
    <w:rPr>
      <w:b/>
      <w:bCs/>
    </w:rPr>
  </w:style>
  <w:style w:type="character" w:customStyle="1" w:styleId="CommentSubjectChar">
    <w:name w:val="Comment Subject Char"/>
    <w:link w:val="CommentSubject"/>
    <w:uiPriority w:val="99"/>
    <w:semiHidden/>
    <w:rsid w:val="00B84FFD"/>
    <w:rPr>
      <w:rFonts w:ascii="Univers" w:eastAsia="Times New Roman" w:hAnsi="Univers"/>
      <w:b/>
      <w:bCs/>
      <w:lang w:val="en-US"/>
    </w:rPr>
  </w:style>
  <w:style w:type="paragraph" w:styleId="Revision">
    <w:name w:val="Revision"/>
    <w:hidden/>
    <w:uiPriority w:val="99"/>
    <w:semiHidden/>
    <w:rsid w:val="00B84FFD"/>
    <w:rPr>
      <w:rFonts w:ascii="Univers" w:eastAsia="Times New Roman" w:hAnsi="Univers"/>
      <w:lang w:val="en-US" w:eastAsia="zh-CN"/>
    </w:rPr>
  </w:style>
  <w:style w:type="paragraph" w:styleId="BodyText3">
    <w:name w:val="Body Text 3"/>
    <w:basedOn w:val="Normal"/>
    <w:link w:val="BodyText3Char"/>
    <w:unhideWhenUsed/>
    <w:rsid w:val="009F0A4E"/>
    <w:pPr>
      <w:spacing w:after="120"/>
    </w:pPr>
    <w:rPr>
      <w:sz w:val="16"/>
      <w:szCs w:val="16"/>
      <w:lang w:eastAsia="x-none"/>
    </w:rPr>
  </w:style>
  <w:style w:type="character" w:customStyle="1" w:styleId="BodyText3Char">
    <w:name w:val="Body Text 3 Char"/>
    <w:link w:val="BodyText3"/>
    <w:rsid w:val="009F0A4E"/>
    <w:rPr>
      <w:rFonts w:ascii="Univers" w:eastAsia="Times New Roman" w:hAnsi="Univers"/>
      <w:sz w:val="16"/>
      <w:szCs w:val="16"/>
      <w:lang w:val="en-US"/>
    </w:rPr>
  </w:style>
  <w:style w:type="character" w:customStyle="1" w:styleId="slvzr-first-child">
    <w:name w:val="slvzr-first-child"/>
    <w:rsid w:val="00722700"/>
  </w:style>
  <w:style w:type="character" w:styleId="FollowedHyperlink">
    <w:name w:val="FollowedHyperlink"/>
    <w:uiPriority w:val="99"/>
    <w:semiHidden/>
    <w:unhideWhenUsed/>
    <w:rsid w:val="00A17577"/>
    <w:rPr>
      <w:color w:val="800080"/>
      <w:u w:val="single"/>
    </w:rPr>
  </w:style>
  <w:style w:type="character" w:customStyle="1" w:styleId="Heading1Char">
    <w:name w:val="Heading 1 Char"/>
    <w:link w:val="Heading1"/>
    <w:uiPriority w:val="9"/>
    <w:rsid w:val="003B6CD1"/>
    <w:rPr>
      <w:rFonts w:ascii="Calibri Light" w:eastAsia="DengXian Light" w:hAnsi="Calibri Light" w:cs="Times New Roman"/>
      <w:b/>
      <w:bCs/>
      <w:kern w:val="32"/>
      <w:sz w:val="32"/>
      <w:szCs w:val="32"/>
      <w:lang w:val="en-US"/>
    </w:rPr>
  </w:style>
  <w:style w:type="character" w:customStyle="1" w:styleId="Heading3Char">
    <w:name w:val="Heading 3 Char"/>
    <w:link w:val="Heading3"/>
    <w:uiPriority w:val="9"/>
    <w:semiHidden/>
    <w:rsid w:val="003B6CD1"/>
    <w:rPr>
      <w:rFonts w:ascii="Calibri Light" w:eastAsia="DengXian Light" w:hAnsi="Calibri Light" w:cs="Times New Roman"/>
      <w:b/>
      <w:bCs/>
      <w:sz w:val="26"/>
      <w:szCs w:val="26"/>
      <w:lang w:val="en-US"/>
    </w:rPr>
  </w:style>
  <w:style w:type="character" w:customStyle="1" w:styleId="Heading4Char">
    <w:name w:val="Heading 4 Char"/>
    <w:link w:val="Heading4"/>
    <w:uiPriority w:val="9"/>
    <w:semiHidden/>
    <w:rsid w:val="003B6CD1"/>
    <w:rPr>
      <w:rFonts w:ascii="Calibri" w:eastAsia="DengXian" w:hAnsi="Calibri" w:cs="Times New Roman"/>
      <w:b/>
      <w:bCs/>
      <w:sz w:val="28"/>
      <w:szCs w:val="28"/>
      <w:lang w:val="en-US"/>
    </w:rPr>
  </w:style>
  <w:style w:type="paragraph" w:styleId="BodyTextIndent">
    <w:name w:val="Body Text Indent"/>
    <w:basedOn w:val="Normal"/>
    <w:link w:val="BodyTextIndentChar"/>
    <w:uiPriority w:val="99"/>
    <w:semiHidden/>
    <w:unhideWhenUsed/>
    <w:rsid w:val="003B6CD1"/>
    <w:pPr>
      <w:spacing w:after="120"/>
      <w:ind w:left="283"/>
    </w:pPr>
  </w:style>
  <w:style w:type="character" w:customStyle="1" w:styleId="BodyTextIndentChar">
    <w:name w:val="Body Text Indent Char"/>
    <w:link w:val="BodyTextIndent"/>
    <w:uiPriority w:val="99"/>
    <w:semiHidden/>
    <w:rsid w:val="003B6CD1"/>
    <w:rPr>
      <w:rFonts w:ascii="Univers" w:eastAsia="Times New Roman" w:hAnsi="Univers"/>
      <w:lang w:val="en-US"/>
    </w:rPr>
  </w:style>
  <w:style w:type="paragraph" w:styleId="BodyTextIndent2">
    <w:name w:val="Body Text Indent 2"/>
    <w:basedOn w:val="Normal"/>
    <w:link w:val="BodyTextIndent2Char"/>
    <w:uiPriority w:val="99"/>
    <w:unhideWhenUsed/>
    <w:rsid w:val="003B6CD1"/>
    <w:pPr>
      <w:spacing w:after="120" w:line="480" w:lineRule="auto"/>
      <w:ind w:left="283"/>
    </w:pPr>
  </w:style>
  <w:style w:type="character" w:customStyle="1" w:styleId="BodyTextIndent2Char">
    <w:name w:val="Body Text Indent 2 Char"/>
    <w:link w:val="BodyTextIndent2"/>
    <w:uiPriority w:val="99"/>
    <w:rsid w:val="003B6CD1"/>
    <w:rPr>
      <w:rFonts w:ascii="Univers" w:eastAsia="Times New Roman" w:hAnsi="Univers"/>
      <w:lang w:val="en-US"/>
    </w:rPr>
  </w:style>
  <w:style w:type="paragraph" w:styleId="BodyTextIndent3">
    <w:name w:val="Body Text Indent 3"/>
    <w:basedOn w:val="Normal"/>
    <w:link w:val="BodyTextIndent3Char"/>
    <w:uiPriority w:val="99"/>
    <w:semiHidden/>
    <w:unhideWhenUsed/>
    <w:rsid w:val="003B6CD1"/>
    <w:pPr>
      <w:spacing w:after="120"/>
      <w:ind w:left="283"/>
    </w:pPr>
    <w:rPr>
      <w:sz w:val="16"/>
      <w:szCs w:val="16"/>
    </w:rPr>
  </w:style>
  <w:style w:type="character" w:customStyle="1" w:styleId="BodyTextIndent3Char">
    <w:name w:val="Body Text Indent 3 Char"/>
    <w:link w:val="BodyTextIndent3"/>
    <w:uiPriority w:val="99"/>
    <w:semiHidden/>
    <w:rsid w:val="003B6CD1"/>
    <w:rPr>
      <w:rFonts w:ascii="Univers" w:eastAsia="Times New Roman" w:hAnsi="Univers"/>
      <w:sz w:val="16"/>
      <w:szCs w:val="16"/>
      <w:lang w:val="en-US"/>
    </w:rPr>
  </w:style>
  <w:style w:type="character" w:customStyle="1" w:styleId="UnresolvedMention1">
    <w:name w:val="Unresolved Mention1"/>
    <w:uiPriority w:val="99"/>
    <w:semiHidden/>
    <w:unhideWhenUsed/>
    <w:rsid w:val="00307223"/>
    <w:rPr>
      <w:color w:val="605E5C"/>
      <w:shd w:val="clear" w:color="auto" w:fill="E1DFDD"/>
    </w:rPr>
  </w:style>
  <w:style w:type="paragraph" w:customStyle="1" w:styleId="wordsection1">
    <w:name w:val="wordsection1"/>
    <w:basedOn w:val="Normal"/>
    <w:uiPriority w:val="99"/>
    <w:rsid w:val="003F0B55"/>
    <w:pPr>
      <w:tabs>
        <w:tab w:val="clear" w:pos="576"/>
      </w:tabs>
      <w:jc w:val="left"/>
    </w:pPr>
    <w:rPr>
      <w:rFonts w:ascii="Times New Roman" w:eastAsia="Calibri" w:hAnsi="Times New Roman"/>
      <w:sz w:val="24"/>
      <w:szCs w:val="24"/>
      <w:lang w:val="en-SG" w:eastAsia="ja-JP"/>
    </w:rPr>
  </w:style>
  <w:style w:type="paragraph" w:customStyle="1" w:styleId="msonormal0">
    <w:name w:val="msonormal"/>
    <w:basedOn w:val="Normal"/>
    <w:rsid w:val="001D6F89"/>
    <w:pPr>
      <w:tabs>
        <w:tab w:val="clear" w:pos="576"/>
      </w:tabs>
      <w:spacing w:before="100" w:beforeAutospacing="1" w:after="100" w:afterAutospacing="1"/>
      <w:jc w:val="left"/>
    </w:pPr>
    <w:rPr>
      <w:rFonts w:ascii="Times New Roman" w:hAnsi="Times New Roman"/>
      <w:sz w:val="24"/>
      <w:szCs w:val="24"/>
      <w:lang w:val="en-SG"/>
    </w:rPr>
  </w:style>
  <w:style w:type="paragraph" w:customStyle="1" w:styleId="xl65">
    <w:name w:val="xl65"/>
    <w:basedOn w:val="Normal"/>
    <w:rsid w:val="001D6F89"/>
    <w:pPr>
      <w:tabs>
        <w:tab w:val="clear" w:pos="576"/>
      </w:tabs>
      <w:spacing w:before="100" w:beforeAutospacing="1" w:after="100" w:afterAutospacing="1"/>
      <w:jc w:val="left"/>
    </w:pPr>
    <w:rPr>
      <w:rFonts w:ascii="Arial" w:hAnsi="Arial" w:cs="Arial"/>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010">
      <w:bodyDiv w:val="1"/>
      <w:marLeft w:val="0"/>
      <w:marRight w:val="0"/>
      <w:marTop w:val="0"/>
      <w:marBottom w:val="0"/>
      <w:divBdr>
        <w:top w:val="none" w:sz="0" w:space="0" w:color="auto"/>
        <w:left w:val="none" w:sz="0" w:space="0" w:color="auto"/>
        <w:bottom w:val="none" w:sz="0" w:space="0" w:color="auto"/>
        <w:right w:val="none" w:sz="0" w:space="0" w:color="auto"/>
      </w:divBdr>
    </w:div>
    <w:div w:id="222719939">
      <w:bodyDiv w:val="1"/>
      <w:marLeft w:val="0"/>
      <w:marRight w:val="0"/>
      <w:marTop w:val="0"/>
      <w:marBottom w:val="0"/>
      <w:divBdr>
        <w:top w:val="none" w:sz="0" w:space="0" w:color="auto"/>
        <w:left w:val="none" w:sz="0" w:space="0" w:color="auto"/>
        <w:bottom w:val="none" w:sz="0" w:space="0" w:color="auto"/>
        <w:right w:val="none" w:sz="0" w:space="0" w:color="auto"/>
      </w:divBdr>
    </w:div>
    <w:div w:id="230506001">
      <w:bodyDiv w:val="1"/>
      <w:marLeft w:val="0"/>
      <w:marRight w:val="0"/>
      <w:marTop w:val="0"/>
      <w:marBottom w:val="0"/>
      <w:divBdr>
        <w:top w:val="none" w:sz="0" w:space="0" w:color="auto"/>
        <w:left w:val="none" w:sz="0" w:space="0" w:color="auto"/>
        <w:bottom w:val="none" w:sz="0" w:space="0" w:color="auto"/>
        <w:right w:val="none" w:sz="0" w:space="0" w:color="auto"/>
      </w:divBdr>
    </w:div>
    <w:div w:id="489642411">
      <w:bodyDiv w:val="1"/>
      <w:marLeft w:val="0"/>
      <w:marRight w:val="0"/>
      <w:marTop w:val="0"/>
      <w:marBottom w:val="0"/>
      <w:divBdr>
        <w:top w:val="none" w:sz="0" w:space="0" w:color="auto"/>
        <w:left w:val="none" w:sz="0" w:space="0" w:color="auto"/>
        <w:bottom w:val="none" w:sz="0" w:space="0" w:color="auto"/>
        <w:right w:val="none" w:sz="0" w:space="0" w:color="auto"/>
      </w:divBdr>
    </w:div>
    <w:div w:id="641736074">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741147454">
      <w:bodyDiv w:val="1"/>
      <w:marLeft w:val="0"/>
      <w:marRight w:val="0"/>
      <w:marTop w:val="0"/>
      <w:marBottom w:val="0"/>
      <w:divBdr>
        <w:top w:val="none" w:sz="0" w:space="0" w:color="auto"/>
        <w:left w:val="none" w:sz="0" w:space="0" w:color="auto"/>
        <w:bottom w:val="none" w:sz="0" w:space="0" w:color="auto"/>
        <w:right w:val="none" w:sz="0" w:space="0" w:color="auto"/>
      </w:divBdr>
    </w:div>
    <w:div w:id="1016466785">
      <w:bodyDiv w:val="1"/>
      <w:marLeft w:val="0"/>
      <w:marRight w:val="0"/>
      <w:marTop w:val="0"/>
      <w:marBottom w:val="0"/>
      <w:divBdr>
        <w:top w:val="none" w:sz="0" w:space="0" w:color="auto"/>
        <w:left w:val="none" w:sz="0" w:space="0" w:color="auto"/>
        <w:bottom w:val="none" w:sz="0" w:space="0" w:color="auto"/>
        <w:right w:val="none" w:sz="0" w:space="0" w:color="auto"/>
      </w:divBdr>
    </w:div>
    <w:div w:id="1028213456">
      <w:bodyDiv w:val="1"/>
      <w:marLeft w:val="0"/>
      <w:marRight w:val="0"/>
      <w:marTop w:val="0"/>
      <w:marBottom w:val="0"/>
      <w:divBdr>
        <w:top w:val="none" w:sz="0" w:space="0" w:color="auto"/>
        <w:left w:val="none" w:sz="0" w:space="0" w:color="auto"/>
        <w:bottom w:val="none" w:sz="0" w:space="0" w:color="auto"/>
        <w:right w:val="none" w:sz="0" w:space="0" w:color="auto"/>
      </w:divBdr>
    </w:div>
    <w:div w:id="1066032978">
      <w:bodyDiv w:val="1"/>
      <w:marLeft w:val="0"/>
      <w:marRight w:val="0"/>
      <w:marTop w:val="0"/>
      <w:marBottom w:val="0"/>
      <w:divBdr>
        <w:top w:val="none" w:sz="0" w:space="0" w:color="auto"/>
        <w:left w:val="none" w:sz="0" w:space="0" w:color="auto"/>
        <w:bottom w:val="none" w:sz="0" w:space="0" w:color="auto"/>
        <w:right w:val="none" w:sz="0" w:space="0" w:color="auto"/>
      </w:divBdr>
    </w:div>
    <w:div w:id="1136332286">
      <w:bodyDiv w:val="1"/>
      <w:marLeft w:val="0"/>
      <w:marRight w:val="0"/>
      <w:marTop w:val="0"/>
      <w:marBottom w:val="0"/>
      <w:divBdr>
        <w:top w:val="none" w:sz="0" w:space="0" w:color="auto"/>
        <w:left w:val="none" w:sz="0" w:space="0" w:color="auto"/>
        <w:bottom w:val="none" w:sz="0" w:space="0" w:color="auto"/>
        <w:right w:val="none" w:sz="0" w:space="0" w:color="auto"/>
      </w:divBdr>
    </w:div>
    <w:div w:id="1138063633">
      <w:bodyDiv w:val="1"/>
      <w:marLeft w:val="0"/>
      <w:marRight w:val="0"/>
      <w:marTop w:val="0"/>
      <w:marBottom w:val="0"/>
      <w:divBdr>
        <w:top w:val="none" w:sz="0" w:space="0" w:color="auto"/>
        <w:left w:val="none" w:sz="0" w:space="0" w:color="auto"/>
        <w:bottom w:val="none" w:sz="0" w:space="0" w:color="auto"/>
        <w:right w:val="none" w:sz="0" w:space="0" w:color="auto"/>
      </w:divBdr>
    </w:div>
    <w:div w:id="1151558823">
      <w:bodyDiv w:val="1"/>
      <w:marLeft w:val="0"/>
      <w:marRight w:val="0"/>
      <w:marTop w:val="0"/>
      <w:marBottom w:val="0"/>
      <w:divBdr>
        <w:top w:val="none" w:sz="0" w:space="0" w:color="auto"/>
        <w:left w:val="none" w:sz="0" w:space="0" w:color="auto"/>
        <w:bottom w:val="none" w:sz="0" w:space="0" w:color="auto"/>
        <w:right w:val="none" w:sz="0" w:space="0" w:color="auto"/>
      </w:divBdr>
    </w:div>
    <w:div w:id="1219559740">
      <w:bodyDiv w:val="1"/>
      <w:marLeft w:val="0"/>
      <w:marRight w:val="0"/>
      <w:marTop w:val="0"/>
      <w:marBottom w:val="0"/>
      <w:divBdr>
        <w:top w:val="none" w:sz="0" w:space="0" w:color="auto"/>
        <w:left w:val="none" w:sz="0" w:space="0" w:color="auto"/>
        <w:bottom w:val="none" w:sz="0" w:space="0" w:color="auto"/>
        <w:right w:val="none" w:sz="0" w:space="0" w:color="auto"/>
      </w:divBdr>
      <w:divsChild>
        <w:div w:id="792528154">
          <w:marLeft w:val="0"/>
          <w:marRight w:val="0"/>
          <w:marTop w:val="0"/>
          <w:marBottom w:val="0"/>
          <w:divBdr>
            <w:top w:val="none" w:sz="0" w:space="0" w:color="auto"/>
            <w:left w:val="none" w:sz="0" w:space="0" w:color="auto"/>
            <w:bottom w:val="none" w:sz="0" w:space="0" w:color="auto"/>
            <w:right w:val="none" w:sz="0" w:space="0" w:color="auto"/>
          </w:divBdr>
          <w:divsChild>
            <w:div w:id="1953366754">
              <w:marLeft w:val="0"/>
              <w:marRight w:val="0"/>
              <w:marTop w:val="0"/>
              <w:marBottom w:val="0"/>
              <w:divBdr>
                <w:top w:val="none" w:sz="0" w:space="0" w:color="auto"/>
                <w:left w:val="none" w:sz="0" w:space="0" w:color="auto"/>
                <w:bottom w:val="none" w:sz="0" w:space="0" w:color="auto"/>
                <w:right w:val="none" w:sz="0" w:space="0" w:color="auto"/>
              </w:divBdr>
              <w:divsChild>
                <w:div w:id="410279739">
                  <w:marLeft w:val="0"/>
                  <w:marRight w:val="0"/>
                  <w:marTop w:val="0"/>
                  <w:marBottom w:val="0"/>
                  <w:divBdr>
                    <w:top w:val="none" w:sz="0" w:space="0" w:color="auto"/>
                    <w:left w:val="none" w:sz="0" w:space="0" w:color="auto"/>
                    <w:bottom w:val="none" w:sz="0" w:space="0" w:color="auto"/>
                    <w:right w:val="none" w:sz="0" w:space="0" w:color="auto"/>
                  </w:divBdr>
                  <w:divsChild>
                    <w:div w:id="1609042925">
                      <w:marLeft w:val="0"/>
                      <w:marRight w:val="0"/>
                      <w:marTop w:val="0"/>
                      <w:marBottom w:val="0"/>
                      <w:divBdr>
                        <w:top w:val="none" w:sz="0" w:space="0" w:color="auto"/>
                        <w:left w:val="none" w:sz="0" w:space="0" w:color="auto"/>
                        <w:bottom w:val="none" w:sz="0" w:space="0" w:color="auto"/>
                        <w:right w:val="none" w:sz="0" w:space="0" w:color="auto"/>
                      </w:divBdr>
                      <w:divsChild>
                        <w:div w:id="2029720737">
                          <w:marLeft w:val="0"/>
                          <w:marRight w:val="0"/>
                          <w:marTop w:val="0"/>
                          <w:marBottom w:val="0"/>
                          <w:divBdr>
                            <w:top w:val="none" w:sz="0" w:space="0" w:color="auto"/>
                            <w:left w:val="none" w:sz="0" w:space="0" w:color="auto"/>
                            <w:bottom w:val="none" w:sz="0" w:space="0" w:color="auto"/>
                            <w:right w:val="none" w:sz="0" w:space="0" w:color="auto"/>
                          </w:divBdr>
                          <w:divsChild>
                            <w:div w:id="1527020479">
                              <w:marLeft w:val="0"/>
                              <w:marRight w:val="0"/>
                              <w:marTop w:val="0"/>
                              <w:marBottom w:val="0"/>
                              <w:divBdr>
                                <w:top w:val="none" w:sz="0" w:space="0" w:color="auto"/>
                                <w:left w:val="none" w:sz="0" w:space="0" w:color="auto"/>
                                <w:bottom w:val="none" w:sz="0" w:space="0" w:color="auto"/>
                                <w:right w:val="none" w:sz="0" w:space="0" w:color="auto"/>
                              </w:divBdr>
                              <w:divsChild>
                                <w:div w:id="1569414613">
                                  <w:marLeft w:val="0"/>
                                  <w:marRight w:val="0"/>
                                  <w:marTop w:val="0"/>
                                  <w:marBottom w:val="0"/>
                                  <w:divBdr>
                                    <w:top w:val="none" w:sz="0" w:space="0" w:color="auto"/>
                                    <w:left w:val="none" w:sz="0" w:space="0" w:color="auto"/>
                                    <w:bottom w:val="none" w:sz="0" w:space="0" w:color="auto"/>
                                    <w:right w:val="none" w:sz="0" w:space="0" w:color="auto"/>
                                  </w:divBdr>
                                  <w:divsChild>
                                    <w:div w:id="1341354144">
                                      <w:marLeft w:val="0"/>
                                      <w:marRight w:val="0"/>
                                      <w:marTop w:val="0"/>
                                      <w:marBottom w:val="0"/>
                                      <w:divBdr>
                                        <w:top w:val="none" w:sz="0" w:space="0" w:color="auto"/>
                                        <w:left w:val="none" w:sz="0" w:space="0" w:color="auto"/>
                                        <w:bottom w:val="none" w:sz="0" w:space="0" w:color="auto"/>
                                        <w:right w:val="none" w:sz="0" w:space="0" w:color="auto"/>
                                      </w:divBdr>
                                      <w:divsChild>
                                        <w:div w:id="1089615047">
                                          <w:marLeft w:val="0"/>
                                          <w:marRight w:val="0"/>
                                          <w:marTop w:val="0"/>
                                          <w:marBottom w:val="0"/>
                                          <w:divBdr>
                                            <w:top w:val="none" w:sz="0" w:space="0" w:color="auto"/>
                                            <w:left w:val="none" w:sz="0" w:space="0" w:color="auto"/>
                                            <w:bottom w:val="none" w:sz="0" w:space="0" w:color="auto"/>
                                            <w:right w:val="none" w:sz="0" w:space="0" w:color="auto"/>
                                          </w:divBdr>
                                          <w:divsChild>
                                            <w:div w:id="246038601">
                                              <w:marLeft w:val="0"/>
                                              <w:marRight w:val="0"/>
                                              <w:marTop w:val="0"/>
                                              <w:marBottom w:val="0"/>
                                              <w:divBdr>
                                                <w:top w:val="none" w:sz="0" w:space="0" w:color="auto"/>
                                                <w:left w:val="none" w:sz="0" w:space="0" w:color="auto"/>
                                                <w:bottom w:val="none" w:sz="0" w:space="0" w:color="auto"/>
                                                <w:right w:val="none" w:sz="0" w:space="0" w:color="auto"/>
                                              </w:divBdr>
                                              <w:divsChild>
                                                <w:div w:id="858354630">
                                                  <w:marLeft w:val="0"/>
                                                  <w:marRight w:val="0"/>
                                                  <w:marTop w:val="75"/>
                                                  <w:marBottom w:val="0"/>
                                                  <w:divBdr>
                                                    <w:top w:val="none" w:sz="0" w:space="0" w:color="auto"/>
                                                    <w:left w:val="none" w:sz="0" w:space="0" w:color="auto"/>
                                                    <w:bottom w:val="none" w:sz="0" w:space="0" w:color="auto"/>
                                                    <w:right w:val="none" w:sz="0" w:space="0" w:color="auto"/>
                                                  </w:divBdr>
                                                  <w:divsChild>
                                                    <w:div w:id="1734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673120">
      <w:bodyDiv w:val="1"/>
      <w:marLeft w:val="0"/>
      <w:marRight w:val="0"/>
      <w:marTop w:val="0"/>
      <w:marBottom w:val="0"/>
      <w:divBdr>
        <w:top w:val="none" w:sz="0" w:space="0" w:color="auto"/>
        <w:left w:val="none" w:sz="0" w:space="0" w:color="auto"/>
        <w:bottom w:val="none" w:sz="0" w:space="0" w:color="auto"/>
        <w:right w:val="none" w:sz="0" w:space="0" w:color="auto"/>
      </w:divBdr>
      <w:divsChild>
        <w:div w:id="522868173">
          <w:marLeft w:val="0"/>
          <w:marRight w:val="0"/>
          <w:marTop w:val="0"/>
          <w:marBottom w:val="0"/>
          <w:divBdr>
            <w:top w:val="none" w:sz="0" w:space="0" w:color="auto"/>
            <w:left w:val="none" w:sz="0" w:space="0" w:color="auto"/>
            <w:bottom w:val="none" w:sz="0" w:space="0" w:color="auto"/>
            <w:right w:val="none" w:sz="0" w:space="0" w:color="auto"/>
          </w:divBdr>
          <w:divsChild>
            <w:div w:id="82602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8899934">
      <w:bodyDiv w:val="1"/>
      <w:marLeft w:val="0"/>
      <w:marRight w:val="0"/>
      <w:marTop w:val="0"/>
      <w:marBottom w:val="0"/>
      <w:divBdr>
        <w:top w:val="none" w:sz="0" w:space="0" w:color="auto"/>
        <w:left w:val="none" w:sz="0" w:space="0" w:color="auto"/>
        <w:bottom w:val="none" w:sz="0" w:space="0" w:color="auto"/>
        <w:right w:val="none" w:sz="0" w:space="0" w:color="auto"/>
      </w:divBdr>
    </w:div>
    <w:div w:id="1420523758">
      <w:bodyDiv w:val="1"/>
      <w:marLeft w:val="0"/>
      <w:marRight w:val="0"/>
      <w:marTop w:val="0"/>
      <w:marBottom w:val="0"/>
      <w:divBdr>
        <w:top w:val="none" w:sz="0" w:space="0" w:color="auto"/>
        <w:left w:val="none" w:sz="0" w:space="0" w:color="auto"/>
        <w:bottom w:val="none" w:sz="0" w:space="0" w:color="auto"/>
        <w:right w:val="none" w:sz="0" w:space="0" w:color="auto"/>
      </w:divBdr>
    </w:div>
    <w:div w:id="1565792344">
      <w:bodyDiv w:val="1"/>
      <w:marLeft w:val="0"/>
      <w:marRight w:val="0"/>
      <w:marTop w:val="0"/>
      <w:marBottom w:val="0"/>
      <w:divBdr>
        <w:top w:val="none" w:sz="0" w:space="0" w:color="auto"/>
        <w:left w:val="none" w:sz="0" w:space="0" w:color="auto"/>
        <w:bottom w:val="none" w:sz="0" w:space="0" w:color="auto"/>
        <w:right w:val="none" w:sz="0" w:space="0" w:color="auto"/>
      </w:divBdr>
    </w:div>
    <w:div w:id="1584414361">
      <w:bodyDiv w:val="1"/>
      <w:marLeft w:val="0"/>
      <w:marRight w:val="0"/>
      <w:marTop w:val="0"/>
      <w:marBottom w:val="0"/>
      <w:divBdr>
        <w:top w:val="none" w:sz="0" w:space="0" w:color="auto"/>
        <w:left w:val="none" w:sz="0" w:space="0" w:color="auto"/>
        <w:bottom w:val="none" w:sz="0" w:space="0" w:color="auto"/>
        <w:right w:val="none" w:sz="0" w:space="0" w:color="auto"/>
      </w:divBdr>
    </w:div>
    <w:div w:id="1632784309">
      <w:bodyDiv w:val="1"/>
      <w:marLeft w:val="0"/>
      <w:marRight w:val="0"/>
      <w:marTop w:val="0"/>
      <w:marBottom w:val="0"/>
      <w:divBdr>
        <w:top w:val="none" w:sz="0" w:space="0" w:color="auto"/>
        <w:left w:val="none" w:sz="0" w:space="0" w:color="auto"/>
        <w:bottom w:val="none" w:sz="0" w:space="0" w:color="auto"/>
        <w:right w:val="none" w:sz="0" w:space="0" w:color="auto"/>
      </w:divBdr>
    </w:div>
    <w:div w:id="1722746943">
      <w:bodyDiv w:val="1"/>
      <w:marLeft w:val="0"/>
      <w:marRight w:val="0"/>
      <w:marTop w:val="0"/>
      <w:marBottom w:val="0"/>
      <w:divBdr>
        <w:top w:val="none" w:sz="0" w:space="0" w:color="auto"/>
        <w:left w:val="none" w:sz="0" w:space="0" w:color="auto"/>
        <w:bottom w:val="none" w:sz="0" w:space="0" w:color="auto"/>
        <w:right w:val="none" w:sz="0" w:space="0" w:color="auto"/>
      </w:divBdr>
    </w:div>
    <w:div w:id="1730420591">
      <w:bodyDiv w:val="1"/>
      <w:marLeft w:val="0"/>
      <w:marRight w:val="0"/>
      <w:marTop w:val="0"/>
      <w:marBottom w:val="0"/>
      <w:divBdr>
        <w:top w:val="none" w:sz="0" w:space="0" w:color="auto"/>
        <w:left w:val="none" w:sz="0" w:space="0" w:color="auto"/>
        <w:bottom w:val="none" w:sz="0" w:space="0" w:color="auto"/>
        <w:right w:val="none" w:sz="0" w:space="0" w:color="auto"/>
      </w:divBdr>
    </w:div>
    <w:div w:id="1781097307">
      <w:bodyDiv w:val="1"/>
      <w:marLeft w:val="0"/>
      <w:marRight w:val="0"/>
      <w:marTop w:val="0"/>
      <w:marBottom w:val="0"/>
      <w:divBdr>
        <w:top w:val="none" w:sz="0" w:space="0" w:color="auto"/>
        <w:left w:val="none" w:sz="0" w:space="0" w:color="auto"/>
        <w:bottom w:val="none" w:sz="0" w:space="0" w:color="auto"/>
        <w:right w:val="none" w:sz="0" w:space="0" w:color="auto"/>
      </w:divBdr>
    </w:div>
    <w:div w:id="1925414233">
      <w:bodyDiv w:val="1"/>
      <w:marLeft w:val="0"/>
      <w:marRight w:val="0"/>
      <w:marTop w:val="0"/>
      <w:marBottom w:val="0"/>
      <w:divBdr>
        <w:top w:val="none" w:sz="0" w:space="0" w:color="auto"/>
        <w:left w:val="none" w:sz="0" w:space="0" w:color="auto"/>
        <w:bottom w:val="none" w:sz="0" w:space="0" w:color="auto"/>
        <w:right w:val="none" w:sz="0" w:space="0" w:color="auto"/>
      </w:divBdr>
    </w:div>
    <w:div w:id="20520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plim\Desktop\Template%20for%20BW%20letterhead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5AFE19CF5A0C4AA59982CC0514B915" ma:contentTypeVersion="13" ma:contentTypeDescription="Create a new document." ma:contentTypeScope="" ma:versionID="1fe300513c124e4b489980859deb9141">
  <xsd:schema xmlns:xsd="http://www.w3.org/2001/XMLSchema" xmlns:xs="http://www.w3.org/2001/XMLSchema" xmlns:p="http://schemas.microsoft.com/office/2006/metadata/properties" xmlns:ns3="0e96fa4a-4fd7-4aa9-b5ed-5055207c5d9e" xmlns:ns4="4417e1f6-b5a0-4b25-80c3-893dafbd81ce" targetNamespace="http://schemas.microsoft.com/office/2006/metadata/properties" ma:root="true" ma:fieldsID="1be3a213abeb38d24b32921f39a6fd69" ns3:_="" ns4:_="">
    <xsd:import namespace="0e96fa4a-4fd7-4aa9-b5ed-5055207c5d9e"/>
    <xsd:import namespace="4417e1f6-b5a0-4b25-80c3-893dafbd81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6fa4a-4fd7-4aa9-b5ed-5055207c5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7e1f6-b5a0-4b25-80c3-893dafbd8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557E-235C-409D-8A8E-6D1CC2ECA7B2}">
  <ds:schemaRefs>
    <ds:schemaRef ds:uri="http://schemas.microsoft.com/office/2006/metadata/longProperties"/>
  </ds:schemaRefs>
</ds:datastoreItem>
</file>

<file path=customXml/itemProps2.xml><?xml version="1.0" encoding="utf-8"?>
<ds:datastoreItem xmlns:ds="http://schemas.openxmlformats.org/officeDocument/2006/customXml" ds:itemID="{B3B56862-CD4D-445C-B4EF-8815E7AB31AF}">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purl.org/dc/dcmitype/"/>
    <ds:schemaRef ds:uri="4417e1f6-b5a0-4b25-80c3-893dafbd81ce"/>
    <ds:schemaRef ds:uri="http://schemas.microsoft.com/office/infopath/2007/PartnerControls"/>
    <ds:schemaRef ds:uri="http://schemas.openxmlformats.org/package/2006/metadata/core-properties"/>
    <ds:schemaRef ds:uri="0e96fa4a-4fd7-4aa9-b5ed-5055207c5d9e"/>
  </ds:schemaRefs>
</ds:datastoreItem>
</file>

<file path=customXml/itemProps3.xml><?xml version="1.0" encoding="utf-8"?>
<ds:datastoreItem xmlns:ds="http://schemas.openxmlformats.org/officeDocument/2006/customXml" ds:itemID="{E03AB66A-F0D3-45B8-9A56-381CD0E0A056}">
  <ds:schemaRefs>
    <ds:schemaRef ds:uri="http://schemas.microsoft.com/sharepoint/v3/contenttype/forms"/>
  </ds:schemaRefs>
</ds:datastoreItem>
</file>

<file path=customXml/itemProps4.xml><?xml version="1.0" encoding="utf-8"?>
<ds:datastoreItem xmlns:ds="http://schemas.openxmlformats.org/officeDocument/2006/customXml" ds:itemID="{14B60781-53C8-4900-9FDA-510E32E40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6fa4a-4fd7-4aa9-b5ed-5055207c5d9e"/>
    <ds:schemaRef ds:uri="4417e1f6-b5a0-4b25-80c3-893dafbd8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5A9908-9C51-45BA-84B2-03437383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BW letterheads.doc</Template>
  <TotalTime>1</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Superskill</Company>
  <LinksUpToDate>false</LinksUpToDate>
  <CharactersWithSpaces>6000</CharactersWithSpaces>
  <SharedDoc>false</SharedDoc>
  <HLinks>
    <vt:vector size="84" baseType="variant">
      <vt:variant>
        <vt:i4>6226002</vt:i4>
      </vt:variant>
      <vt:variant>
        <vt:i4>42</vt:i4>
      </vt:variant>
      <vt:variant>
        <vt:i4>0</vt:i4>
      </vt:variant>
      <vt:variant>
        <vt:i4>5</vt:i4>
      </vt:variant>
      <vt:variant>
        <vt:lpwstr>https://www.scdf.gov.sg/home/fire-safety/cert</vt:lpwstr>
      </vt:variant>
      <vt:variant>
        <vt:lpwstr/>
      </vt:variant>
      <vt:variant>
        <vt:i4>6160461</vt:i4>
      </vt:variant>
      <vt:variant>
        <vt:i4>39</vt:i4>
      </vt:variant>
      <vt:variant>
        <vt:i4>0</vt:i4>
      </vt:variant>
      <vt:variant>
        <vt:i4>5</vt:i4>
      </vt:variant>
      <vt:variant>
        <vt:lpwstr>https://ts.ntu.edu.sg/sites/ohs/Shared Documents/STANDARD OPERATING PROCEDURES/SOP - Workplace Safety and Health Training.pdf</vt:lpwstr>
      </vt:variant>
      <vt:variant>
        <vt:lpwstr/>
      </vt:variant>
      <vt:variant>
        <vt:i4>7864435</vt:i4>
      </vt:variant>
      <vt:variant>
        <vt:i4>36</vt:i4>
      </vt:variant>
      <vt:variant>
        <vt:i4>0</vt:i4>
      </vt:variant>
      <vt:variant>
        <vt:i4>5</vt:i4>
      </vt:variant>
      <vt:variant>
        <vt:lpwstr>https://ts.ntu.edu.sg/sites/ohs/Shared Documents/STANDARD OPERATING PROCEDURES/SOP - Workplace Incident Investigation and Reporting.pdf</vt:lpwstr>
      </vt:variant>
      <vt:variant>
        <vt:lpwstr/>
      </vt:variant>
      <vt:variant>
        <vt:i4>6946878</vt:i4>
      </vt:variant>
      <vt:variant>
        <vt:i4>33</vt:i4>
      </vt:variant>
      <vt:variant>
        <vt:i4>0</vt:i4>
      </vt:variant>
      <vt:variant>
        <vt:i4>5</vt:i4>
      </vt:variant>
      <vt:variant>
        <vt:lpwstr>https://ts.ntu.edu.sg/sites/ohs/Shared Documents/STANDARD OPERATING PROCEDURES/SOP - The Use of PPE.pdf</vt:lpwstr>
      </vt:variant>
      <vt:variant>
        <vt:lpwstr/>
      </vt:variant>
      <vt:variant>
        <vt:i4>6094857</vt:i4>
      </vt:variant>
      <vt:variant>
        <vt:i4>30</vt:i4>
      </vt:variant>
      <vt:variant>
        <vt:i4>0</vt:i4>
      </vt:variant>
      <vt:variant>
        <vt:i4>5</vt:i4>
      </vt:variant>
      <vt:variant>
        <vt:lpwstr>https://ts.ntu.edu.sg/sites/ohs/Shared Documents/STANDARD OPERATING PROCEDURES/SOP - Risk Management.pdf</vt:lpwstr>
      </vt:variant>
      <vt:variant>
        <vt:lpwstr/>
      </vt:variant>
      <vt:variant>
        <vt:i4>5898275</vt:i4>
      </vt:variant>
      <vt:variant>
        <vt:i4>27</vt:i4>
      </vt:variant>
      <vt:variant>
        <vt:i4>0</vt:i4>
      </vt:variant>
      <vt:variant>
        <vt:i4>5</vt:i4>
      </vt:variant>
      <vt:variant>
        <vt:lpwstr>https://ts.ntu.edu.sg/sites/ohs/Shared Documents/STANDARD OPERATING PROCEDURES/SOP - Medical Surveillance 31.2 final_new.pdf</vt:lpwstr>
      </vt:variant>
      <vt:variant>
        <vt:lpwstr/>
      </vt:variant>
      <vt:variant>
        <vt:i4>2752563</vt:i4>
      </vt:variant>
      <vt:variant>
        <vt:i4>24</vt:i4>
      </vt:variant>
      <vt:variant>
        <vt:i4>0</vt:i4>
      </vt:variant>
      <vt:variant>
        <vt:i4>5</vt:i4>
      </vt:variant>
      <vt:variant>
        <vt:lpwstr>https://ts.ntu.edu.sg/sites/ohs/Shared Documents/STANDARD OPERATING PROCEDURES/SOP - Emergency Preparedness for Fire and Chemical Incident.pdf</vt:lpwstr>
      </vt:variant>
      <vt:variant>
        <vt:lpwstr/>
      </vt:variant>
      <vt:variant>
        <vt:i4>3342372</vt:i4>
      </vt:variant>
      <vt:variant>
        <vt:i4>21</vt:i4>
      </vt:variant>
      <vt:variant>
        <vt:i4>0</vt:i4>
      </vt:variant>
      <vt:variant>
        <vt:i4>5</vt:i4>
      </vt:variant>
      <vt:variant>
        <vt:lpwstr>https://sso.agc.gov.sg/SL/RPA1991-RG3?DocDate=20000201</vt:lpwstr>
      </vt:variant>
      <vt:variant>
        <vt:lpwstr/>
      </vt:variant>
      <vt:variant>
        <vt:i4>3473451</vt:i4>
      </vt:variant>
      <vt:variant>
        <vt:i4>18</vt:i4>
      </vt:variant>
      <vt:variant>
        <vt:i4>0</vt:i4>
      </vt:variant>
      <vt:variant>
        <vt:i4>5</vt:i4>
      </vt:variant>
      <vt:variant>
        <vt:lpwstr>https://sso.agc.gov.sg/SL/RPA2007-RG1?DocDate=20190731</vt:lpwstr>
      </vt:variant>
      <vt:variant>
        <vt:lpwstr/>
      </vt:variant>
      <vt:variant>
        <vt:i4>5767238</vt:i4>
      </vt:variant>
      <vt:variant>
        <vt:i4>15</vt:i4>
      </vt:variant>
      <vt:variant>
        <vt:i4>0</vt:i4>
      </vt:variant>
      <vt:variant>
        <vt:i4>5</vt:i4>
      </vt:variant>
      <vt:variant>
        <vt:lpwstr>https://sso.agc.gov.sg/SL/WSHA2006-S516-2011?DocDate=20130527</vt:lpwstr>
      </vt:variant>
      <vt:variant>
        <vt:lpwstr>pr2-</vt:lpwstr>
      </vt:variant>
      <vt:variant>
        <vt:i4>3932234</vt:i4>
      </vt:variant>
      <vt:variant>
        <vt:i4>9</vt:i4>
      </vt:variant>
      <vt:variant>
        <vt:i4>0</vt:i4>
      </vt:variant>
      <vt:variant>
        <vt:i4>5</vt:i4>
      </vt:variant>
      <vt:variant>
        <vt:lpwstr>http://www.ntu.edu.sg/ohs/guidelines_manuals/Pages/default.aspx</vt:lpwstr>
      </vt:variant>
      <vt:variant>
        <vt:lpwstr/>
      </vt:variant>
      <vt:variant>
        <vt:i4>3932234</vt:i4>
      </vt:variant>
      <vt:variant>
        <vt:i4>6</vt:i4>
      </vt:variant>
      <vt:variant>
        <vt:i4>0</vt:i4>
      </vt:variant>
      <vt:variant>
        <vt:i4>5</vt:i4>
      </vt:variant>
      <vt:variant>
        <vt:lpwstr>http://www.ntu.edu.sg/ohs/guidelines_manuals/Pages/default.aspx</vt:lpwstr>
      </vt:variant>
      <vt:variant>
        <vt:lpwstr/>
      </vt:variant>
      <vt:variant>
        <vt:i4>3932234</vt:i4>
      </vt:variant>
      <vt:variant>
        <vt:i4>3</vt:i4>
      </vt:variant>
      <vt:variant>
        <vt:i4>0</vt:i4>
      </vt:variant>
      <vt:variant>
        <vt:i4>5</vt:i4>
      </vt:variant>
      <vt:variant>
        <vt:lpwstr>http://www.ntu.edu.sg/ohs/guidelines_manuals/Pages/default.aspx</vt:lpwstr>
      </vt:variant>
      <vt:variant>
        <vt:lpwstr/>
      </vt:variant>
      <vt:variant>
        <vt:i4>3932234</vt:i4>
      </vt:variant>
      <vt:variant>
        <vt:i4>0</vt:i4>
      </vt:variant>
      <vt:variant>
        <vt:i4>0</vt:i4>
      </vt:variant>
      <vt:variant>
        <vt:i4>5</vt:i4>
      </vt:variant>
      <vt:variant>
        <vt:lpwstr>http://www.ntu.edu.sg/ohs/guidelines_manuals/Pages/default.aspx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pplim</dc:creator>
  <cp:keywords/>
  <cp:lastModifiedBy>Hong Yen Lee</cp:lastModifiedBy>
  <cp:revision>2</cp:revision>
  <cp:lastPrinted>2020-03-27T06:33:00Z</cp:lastPrinted>
  <dcterms:created xsi:type="dcterms:W3CDTF">2020-11-13T08:24:00Z</dcterms:created>
  <dcterms:modified xsi:type="dcterms:W3CDTF">2020-11-13T08:24:00Z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Annie Yeo</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Annie Yeo</vt:lpwstr>
  </property>
  <property fmtid="{D5CDD505-2E9C-101B-9397-08002B2CF9AE}" pid="6" name="Order">
    <vt:lpwstr>1857300.00000000</vt:lpwstr>
  </property>
  <property fmtid="{D5CDD505-2E9C-101B-9397-08002B2CF9AE}" pid="7" name="ContentTypeId">
    <vt:lpwstr>0x0101005D5AFE19CF5A0C4AA59982CC0514B915</vt:lpwstr>
  </property>
</Properties>
</file>