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1D057120" w:rsidR="00E0492C" w:rsidRPr="00E0492C" w:rsidRDefault="00E0492C" w:rsidP="00140A3C">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hyperlink r:id="rId10" w:history="1">
              <w:r w:rsidR="00140A3C" w:rsidRPr="00140A3C">
                <w:t>Interdisciplinary Biology</w:t>
              </w:r>
            </w:hyperlink>
            <w:r w:rsidR="00140A3C">
              <w:t xml:space="preserve"> (Cell Biology, Biochemistry, Synthetic Biology, Biophysics)</w:t>
            </w:r>
          </w:p>
        </w:tc>
      </w:tr>
      <w:tr w:rsidR="00E0492C" w14:paraId="1B675951" w14:textId="77777777" w:rsidTr="00BE3F2A">
        <w:trPr>
          <w:trHeight w:val="620"/>
        </w:trPr>
        <w:tc>
          <w:tcPr>
            <w:tcW w:w="9576" w:type="dxa"/>
          </w:tcPr>
          <w:p w14:paraId="1B675950" w14:textId="31E5881C" w:rsidR="00E0492C" w:rsidRDefault="00E0492C" w:rsidP="00A6409F">
            <w:pPr>
              <w:spacing w:line="360" w:lineRule="auto"/>
            </w:pPr>
            <w:r>
              <w:rPr>
                <w:rFonts w:ascii="Calibri,Bold" w:hAnsi="Calibri,Bold" w:cs="Calibri,Bold"/>
                <w:b/>
                <w:bCs/>
                <w:color w:val="0000FF"/>
                <w:sz w:val="24"/>
                <w:szCs w:val="24"/>
              </w:rPr>
              <w:t>Research Project Title:</w:t>
            </w:r>
            <w:r w:rsidR="00DA4E5C">
              <w:rPr>
                <w:rFonts w:ascii="Calibri,Bold" w:hAnsi="Calibri,Bold" w:cs="Calibri,Bold"/>
                <w:b/>
                <w:bCs/>
                <w:color w:val="0000FF"/>
                <w:sz w:val="24"/>
                <w:szCs w:val="24"/>
              </w:rPr>
              <w:t xml:space="preserve"> </w:t>
            </w:r>
            <w:r w:rsidR="00D16B21" w:rsidRPr="00D16B21">
              <w:rPr>
                <w:rFonts w:ascii="Calibri,Bold" w:hAnsi="Calibri,Bold" w:cs="Calibri,Bold"/>
                <w:b/>
                <w:bCs/>
                <w:color w:val="000000" w:themeColor="text1"/>
                <w:sz w:val="24"/>
                <w:szCs w:val="24"/>
              </w:rPr>
              <w:t>Two-</w:t>
            </w:r>
            <w:proofErr w:type="spellStart"/>
            <w:r w:rsidR="00D16B21" w:rsidRPr="00D16B21">
              <w:rPr>
                <w:rFonts w:ascii="Calibri,Bold" w:hAnsi="Calibri,Bold" w:cs="Calibri,Bold"/>
                <w:b/>
                <w:bCs/>
                <w:color w:val="000000" w:themeColor="text1"/>
                <w:sz w:val="24"/>
                <w:szCs w:val="24"/>
              </w:rPr>
              <w:t>dimentional</w:t>
            </w:r>
            <w:proofErr w:type="spellEnd"/>
            <w:r w:rsidR="00D16B21" w:rsidRPr="00D16B21">
              <w:rPr>
                <w:rFonts w:ascii="Calibri,Bold" w:hAnsi="Calibri,Bold" w:cs="Calibri,Bold"/>
                <w:b/>
                <w:bCs/>
                <w:color w:val="000000" w:themeColor="text1"/>
                <w:sz w:val="24"/>
                <w:szCs w:val="24"/>
              </w:rPr>
              <w:t xml:space="preserve"> </w:t>
            </w:r>
            <w:r w:rsidR="00D16B21">
              <w:rPr>
                <w:b/>
                <w:bCs/>
              </w:rPr>
              <w:t xml:space="preserve">Phase </w:t>
            </w:r>
            <w:r w:rsidR="00206BE8">
              <w:rPr>
                <w:b/>
                <w:bCs/>
              </w:rPr>
              <w:t>S</w:t>
            </w:r>
            <w:r w:rsidR="00D16B21">
              <w:rPr>
                <w:b/>
                <w:bCs/>
              </w:rPr>
              <w:t xml:space="preserve">eparation </w:t>
            </w:r>
            <w:r w:rsidR="00206BE8">
              <w:rPr>
                <w:b/>
                <w:bCs/>
              </w:rPr>
              <w:t>R</w:t>
            </w:r>
            <w:r w:rsidR="00D16B21">
              <w:rPr>
                <w:b/>
                <w:bCs/>
              </w:rPr>
              <w:t xml:space="preserve">egulated </w:t>
            </w:r>
            <w:r w:rsidR="00206BE8">
              <w:rPr>
                <w:b/>
                <w:bCs/>
              </w:rPr>
              <w:t>C</w:t>
            </w:r>
            <w:r w:rsidR="00D16B21">
              <w:rPr>
                <w:b/>
                <w:bCs/>
              </w:rPr>
              <w:t xml:space="preserve">ell </w:t>
            </w:r>
            <w:r w:rsidR="00206BE8">
              <w:rPr>
                <w:b/>
                <w:bCs/>
              </w:rPr>
              <w:t>S</w:t>
            </w:r>
            <w:r w:rsidR="00D16B21">
              <w:rPr>
                <w:b/>
                <w:bCs/>
              </w:rPr>
              <w:t>ignaling</w:t>
            </w:r>
          </w:p>
        </w:tc>
      </w:tr>
      <w:tr w:rsidR="00E0492C" w14:paraId="1B675953" w14:textId="77777777" w:rsidTr="00E0492C">
        <w:trPr>
          <w:trHeight w:val="350"/>
        </w:trPr>
        <w:tc>
          <w:tcPr>
            <w:tcW w:w="9576" w:type="dxa"/>
          </w:tcPr>
          <w:p w14:paraId="1B675952" w14:textId="52783E1B" w:rsidR="00E0492C" w:rsidRDefault="00E0492C" w:rsidP="00A6409F">
            <w:pPr>
              <w:spacing w:line="360" w:lineRule="auto"/>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140A3C">
              <w:rPr>
                <w:rFonts w:ascii="Calibri,Bold" w:hAnsi="Calibri,Bold" w:cs="Calibri,Bold"/>
                <w:b/>
                <w:bCs/>
                <w:color w:val="0000FF"/>
                <w:sz w:val="24"/>
                <w:szCs w:val="24"/>
              </w:rPr>
              <w:t xml:space="preserve"> </w:t>
            </w:r>
            <w:r w:rsidR="00140A3C" w:rsidRPr="0011685E">
              <w:rPr>
                <w:rFonts w:ascii="Calibri,Bold" w:hAnsi="Calibri,Bold" w:cs="Calibri,Bold"/>
                <w:color w:val="000000" w:themeColor="text1"/>
                <w:sz w:val="24"/>
                <w:szCs w:val="24"/>
              </w:rPr>
              <w:t>Associate Professor Yansong MIAO</w:t>
            </w:r>
            <w:r w:rsidR="00140A3C" w:rsidRPr="0011685E">
              <w:rPr>
                <w:rFonts w:ascii="Calibri,Bold" w:hAnsi="Calibri,Bold" w:cs="Calibri,Bold"/>
                <w:b/>
                <w:bCs/>
                <w:color w:val="000000" w:themeColor="text1"/>
                <w:sz w:val="24"/>
                <w:szCs w:val="24"/>
              </w:rPr>
              <w:t xml:space="preserve"> </w:t>
            </w:r>
          </w:p>
        </w:tc>
      </w:tr>
      <w:tr w:rsidR="00E0492C" w14:paraId="1B675955" w14:textId="77777777" w:rsidTr="00E0492C">
        <w:trPr>
          <w:trHeight w:val="350"/>
        </w:trPr>
        <w:tc>
          <w:tcPr>
            <w:tcW w:w="9576" w:type="dxa"/>
          </w:tcPr>
          <w:p w14:paraId="1B675954" w14:textId="5BCAAE01" w:rsidR="00E0492C" w:rsidRDefault="00E0492C" w:rsidP="00A6409F">
            <w:pPr>
              <w:spacing w:line="360" w:lineRule="auto"/>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1B675957" w14:textId="77777777" w:rsidR="00E0492C" w:rsidRDefault="00E0492C" w:rsidP="00542CFC">
            <w:pPr>
              <w:autoSpaceDE w:val="0"/>
              <w:autoSpaceDN w:val="0"/>
              <w:adjustRightInd w:val="0"/>
              <w:spacing w:line="360" w:lineRule="auto"/>
              <w:rPr>
                <w:rFonts w:ascii="Calibri,Bold" w:hAnsi="Calibri,Bold" w:cs="Calibri,Bold"/>
                <w:b/>
                <w:bCs/>
                <w:color w:val="000000"/>
              </w:rPr>
            </w:pPr>
            <w:r>
              <w:rPr>
                <w:rFonts w:ascii="Calibri,Bold" w:hAnsi="Calibri,Bold" w:cs="Calibri,Bold"/>
                <w:b/>
                <w:bCs/>
                <w:color w:val="000000"/>
              </w:rPr>
              <w:t xml:space="preserve">a) Background: </w:t>
            </w:r>
          </w:p>
          <w:p w14:paraId="5850970F" w14:textId="77777777" w:rsidR="00001562" w:rsidRDefault="00001562" w:rsidP="00874963">
            <w:pPr>
              <w:autoSpaceDE w:val="0"/>
              <w:autoSpaceDN w:val="0"/>
              <w:adjustRightInd w:val="0"/>
            </w:pPr>
          </w:p>
          <w:p w14:paraId="7204E124" w14:textId="77777777" w:rsidR="00D16B21" w:rsidRDefault="00D16B21" w:rsidP="00D16B21">
            <w:pPr>
              <w:autoSpaceDE w:val="0"/>
              <w:autoSpaceDN w:val="0"/>
              <w:adjustRightInd w:val="0"/>
            </w:pPr>
            <w:r>
              <w:t xml:space="preserve">We recently discovered an essential regulatory mechanism in regulating the macromolecular assembly of immune-responsive proteins on the plasma membrane by undergoing Liquid-liquid Phase Separation (LLPS).  We are looking for a highly motivated PhD student to work on this novel and well-designed project in studying biomolecular condensation/phase separation via multidisciplinary approaches. The Ph.D. candidate will use advanced super-resolution living cell imaging, and cutting-edge in vitro reconstitution, which integrates biochemistry, bioengineering, biophysics, and synthetic biology systems, to study the phase transition of disease proteins and develop therapeutical approaches. Our projects are flexible in plant, mammalian, or fungal biological systems. </w:t>
            </w:r>
          </w:p>
          <w:p w14:paraId="403E26DA" w14:textId="77777777" w:rsidR="00D16B21" w:rsidRDefault="00D16B21" w:rsidP="00D16B21">
            <w:pPr>
              <w:autoSpaceDE w:val="0"/>
              <w:autoSpaceDN w:val="0"/>
              <w:adjustRightInd w:val="0"/>
            </w:pPr>
          </w:p>
          <w:p w14:paraId="2B654DF1" w14:textId="77777777" w:rsidR="00D16B21" w:rsidRDefault="00D16B21" w:rsidP="00D16B21">
            <w:pPr>
              <w:autoSpaceDE w:val="0"/>
              <w:autoSpaceDN w:val="0"/>
              <w:adjustRightInd w:val="0"/>
            </w:pPr>
            <w:r>
              <w:t xml:space="preserve">We provide the top-notch interdisciplinary project with strong international collaboration. </w:t>
            </w:r>
          </w:p>
          <w:p w14:paraId="686BDABC" w14:textId="77777777" w:rsidR="00D16B21" w:rsidRDefault="00D16B21" w:rsidP="00D16B21">
            <w:pPr>
              <w:autoSpaceDE w:val="0"/>
              <w:autoSpaceDN w:val="0"/>
              <w:adjustRightInd w:val="0"/>
            </w:pPr>
          </w:p>
          <w:p w14:paraId="003FE34C" w14:textId="0CB34361" w:rsidR="00D16B21" w:rsidRDefault="00D16B21" w:rsidP="00D16B21">
            <w:pPr>
              <w:autoSpaceDE w:val="0"/>
              <w:autoSpaceDN w:val="0"/>
              <w:adjustRightInd w:val="0"/>
            </w:pPr>
            <w:r>
              <w:t xml:space="preserve">We provide solid scientific training (multiple workshops and conferences) for your future career and aim to nurture the next generation of scientists. As European Molecular Biology Organization (EMBO)-affiliated lab, Miao lab students have different high-quality scientific training opportunities, such as international conferences, workshops, and exchanges. </w:t>
            </w:r>
          </w:p>
          <w:p w14:paraId="421E7AAB" w14:textId="349A60D8" w:rsidR="0066771F" w:rsidRDefault="0066771F" w:rsidP="00E0492C">
            <w:pPr>
              <w:autoSpaceDE w:val="0"/>
              <w:autoSpaceDN w:val="0"/>
              <w:adjustRightInd w:val="0"/>
            </w:pPr>
          </w:p>
          <w:p w14:paraId="1BFCF545" w14:textId="239C9D2C" w:rsidR="00874963" w:rsidRDefault="00874963" w:rsidP="00E0492C">
            <w:pPr>
              <w:autoSpaceDE w:val="0"/>
              <w:autoSpaceDN w:val="0"/>
              <w:adjustRightInd w:val="0"/>
            </w:pPr>
            <w:r>
              <w:t xml:space="preserve">For our recent work and publications, please see </w:t>
            </w:r>
            <w:hyperlink r:id="rId11" w:history="1">
              <w:r w:rsidRPr="008B48EF">
                <w:rPr>
                  <w:rStyle w:val="Hyperlink"/>
                </w:rPr>
                <w:t>https://personal.ntu.edu.sg/yansongm</w:t>
              </w:r>
            </w:hyperlink>
          </w:p>
          <w:p w14:paraId="66176708" w14:textId="1AF05226" w:rsidR="00874963" w:rsidRDefault="00874963" w:rsidP="00E0492C">
            <w:pPr>
              <w:autoSpaceDE w:val="0"/>
              <w:autoSpaceDN w:val="0"/>
              <w:adjustRightInd w:val="0"/>
            </w:pPr>
            <w:r>
              <w:t xml:space="preserve">For more details of ongoing and new projects, feel free to contact Dr. Miao </w:t>
            </w:r>
            <w:r w:rsidR="001916A6">
              <w:t>at</w:t>
            </w:r>
            <w:r>
              <w:t xml:space="preserve"> </w:t>
            </w:r>
            <w:hyperlink r:id="rId12" w:history="1">
              <w:r w:rsidRPr="008B48EF">
                <w:rPr>
                  <w:rStyle w:val="Hyperlink"/>
                </w:rPr>
                <w:t>yansongm@ntu.edu.sg</w:t>
              </w:r>
            </w:hyperlink>
            <w:r>
              <w:t xml:space="preserve">. </w:t>
            </w:r>
          </w:p>
          <w:p w14:paraId="280ECC83" w14:textId="77777777" w:rsidR="00874963" w:rsidRDefault="00874963" w:rsidP="00E0492C">
            <w:pPr>
              <w:autoSpaceDE w:val="0"/>
              <w:autoSpaceDN w:val="0"/>
              <w:adjustRightInd w:val="0"/>
            </w:pPr>
          </w:p>
          <w:p w14:paraId="1B675962" w14:textId="0DE925AE" w:rsidR="00E0492C" w:rsidRDefault="00E0492C" w:rsidP="00E0492C">
            <w:pPr>
              <w:autoSpaceDE w:val="0"/>
              <w:autoSpaceDN w:val="0"/>
              <w:adjustRightInd w:val="0"/>
              <w:rPr>
                <w:rFonts w:ascii="Calibri,Bold" w:hAnsi="Calibri,Bold" w:cs="Calibri,Bold"/>
                <w:b/>
                <w:bCs/>
                <w:color w:val="000000"/>
              </w:rPr>
            </w:pPr>
            <w:r>
              <w:rPr>
                <w:rFonts w:ascii="Calibri,Bold" w:hAnsi="Calibri,Bold" w:cs="Calibri,Bold"/>
                <w:b/>
                <w:bCs/>
                <w:color w:val="000000"/>
              </w:rPr>
              <w:t>b) Proposed work:</w:t>
            </w:r>
          </w:p>
          <w:p w14:paraId="029ACB8D" w14:textId="25391413" w:rsidR="00874963" w:rsidRDefault="00874963" w:rsidP="00874963">
            <w:pPr>
              <w:autoSpaceDE w:val="0"/>
              <w:autoSpaceDN w:val="0"/>
              <w:adjustRightInd w:val="0"/>
            </w:pPr>
            <w:r>
              <w:t xml:space="preserve">Our top-notch biotechnologies in the lab and long-term collaborations with material science, </w:t>
            </w:r>
            <w:r w:rsidR="00732C33">
              <w:t xml:space="preserve">chemistry, </w:t>
            </w:r>
            <w:r>
              <w:t>structural biology, and modeling groups will ensure a comprehensive understanding of</w:t>
            </w:r>
            <w:r w:rsidR="0011685E">
              <w:t xml:space="preserve"> biomolecular phase separation and cellular aging</w:t>
            </w:r>
            <w:r>
              <w:t xml:space="preserve">. </w:t>
            </w:r>
          </w:p>
          <w:p w14:paraId="1B675965" w14:textId="77777777" w:rsidR="00E0492C" w:rsidRDefault="00E0492C"/>
          <w:p w14:paraId="261CB943" w14:textId="77777777" w:rsidR="00567DC9" w:rsidRPr="00567DC9" w:rsidRDefault="00567DC9" w:rsidP="00567DC9">
            <w:pPr>
              <w:rPr>
                <w:b/>
                <w:bCs/>
              </w:rPr>
            </w:pPr>
            <w:r w:rsidRPr="00567DC9">
              <w:rPr>
                <w:b/>
                <w:bCs/>
              </w:rPr>
              <w:t>c) Preferred skills:</w:t>
            </w:r>
          </w:p>
          <w:p w14:paraId="1B67596B" w14:textId="706AA19D" w:rsidR="00E0492C" w:rsidRDefault="003E5853">
            <w:r>
              <w:t>E</w:t>
            </w:r>
            <w:r w:rsidRPr="003E5853">
              <w:t>nthusiasm for science</w:t>
            </w:r>
            <w:r>
              <w:t>; E</w:t>
            </w:r>
            <w:r w:rsidRPr="003E5853">
              <w:t>xcellent oral and written communication skills</w:t>
            </w:r>
            <w:r>
              <w:t xml:space="preserve">; Good </w:t>
            </w:r>
            <w:r w:rsidRPr="003E5853">
              <w:t>collaboration skills</w:t>
            </w:r>
            <w:r>
              <w:t xml:space="preserve">. </w:t>
            </w:r>
          </w:p>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Supervisor contact:</w:t>
            </w:r>
          </w:p>
          <w:p w14:paraId="1B67596E" w14:textId="7777777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p>
          <w:p w14:paraId="325E654F" w14:textId="77777777" w:rsidR="004E10BE" w:rsidRDefault="00000000" w:rsidP="00BE3F2A">
            <w:pPr>
              <w:jc w:val="center"/>
              <w:rPr>
                <w:rStyle w:val="Hyperlink"/>
              </w:rPr>
            </w:pPr>
            <w:hyperlink r:id="rId13" w:history="1">
              <w:r w:rsidR="0011685E" w:rsidRPr="008B48EF">
                <w:rPr>
                  <w:rStyle w:val="Hyperlink"/>
                </w:rPr>
                <w:t>yansongm@ntu.edu.sg</w:t>
              </w:r>
            </w:hyperlink>
          </w:p>
          <w:p w14:paraId="1B67596F" w14:textId="2784F2AC" w:rsidR="0011685E" w:rsidRDefault="0011685E" w:rsidP="00BE3F2A">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lastRenderedPageBreak/>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4"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5"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DA99" w14:textId="77777777" w:rsidR="00940525" w:rsidRDefault="00940525" w:rsidP="003276E4">
      <w:pPr>
        <w:spacing w:after="0" w:line="240" w:lineRule="auto"/>
      </w:pPr>
      <w:r>
        <w:separator/>
      </w:r>
    </w:p>
  </w:endnote>
  <w:endnote w:type="continuationSeparator" w:id="0">
    <w:p w14:paraId="28571EE3" w14:textId="77777777" w:rsidR="00940525" w:rsidRDefault="00940525"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D99F" w14:textId="77777777" w:rsidR="00940525" w:rsidRDefault="00940525" w:rsidP="003276E4">
      <w:pPr>
        <w:spacing w:after="0" w:line="240" w:lineRule="auto"/>
      </w:pPr>
      <w:r>
        <w:separator/>
      </w:r>
    </w:p>
  </w:footnote>
  <w:footnote w:type="continuationSeparator" w:id="0">
    <w:p w14:paraId="23B44B3E" w14:textId="77777777" w:rsidR="00940525" w:rsidRDefault="00940525"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C" w14:textId="77777777" w:rsidR="003276E4" w:rsidRDefault="003276E4" w:rsidP="003276E4">
    <w:pPr>
      <w:autoSpaceDE w:val="0"/>
      <w:autoSpaceDN w:val="0"/>
      <w:adjustRightInd w:val="0"/>
      <w:spacing w:after="0" w:line="240" w:lineRule="auto"/>
      <w:rPr>
        <w:rFonts w:ascii="Arial" w:hAnsi="Arial" w:cs="Arial"/>
        <w:color w:val="000000"/>
        <w:sz w:val="14"/>
        <w:szCs w:val="14"/>
      </w:rPr>
    </w:pPr>
    <w:r>
      <w:rPr>
        <w:noProof/>
      </w:rPr>
      <w:drawing>
        <wp:inline distT="0" distB="0" distL="0" distR="0" wp14:anchorId="1B675985" wp14:editId="1B675986">
          <wp:extent cx="2101215" cy="1058545"/>
          <wp:effectExtent l="0" t="0" r="0" b="8255"/>
          <wp:docPr id="13" name="Picture 12" descr="NTU SBS.jpg"/>
          <wp:cNvGraphicFramePr/>
          <a:graphic xmlns:a="http://schemas.openxmlformats.org/drawingml/2006/main">
            <a:graphicData uri="http://schemas.openxmlformats.org/drawingml/2006/picture">
              <pic:pic xmlns:pic="http://schemas.openxmlformats.org/drawingml/2006/picture">
                <pic:nvPicPr>
                  <pic:cNvPr id="13" name="Picture 12" descr="NTU SB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1215" cy="1058545"/>
                  </a:xfrm>
                  <a:prstGeom prst="rect">
                    <a:avLst/>
                  </a:prstGeom>
                </pic:spPr>
              </pic:pic>
            </a:graphicData>
          </a:graphic>
        </wp:inline>
      </w:drawing>
    </w:r>
    <w:r>
      <w:tab/>
    </w:r>
    <w:r>
      <w:tab/>
    </w:r>
    <w:r>
      <w:tab/>
    </w:r>
    <w:r>
      <w:tab/>
    </w:r>
    <w:r>
      <w:tab/>
    </w:r>
    <w:r>
      <w:tab/>
    </w:r>
    <w:r>
      <w:tab/>
    </w:r>
    <w:r>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MTO2NLK0NDA1NTdV0lEKTi0uzszPAykwqgUAYBUW0iwAAAA="/>
  </w:docVars>
  <w:rsids>
    <w:rsidRoot w:val="003276E4"/>
    <w:rsid w:val="00001562"/>
    <w:rsid w:val="00033AFB"/>
    <w:rsid w:val="00037494"/>
    <w:rsid w:val="000654A5"/>
    <w:rsid w:val="000C2454"/>
    <w:rsid w:val="000D7B54"/>
    <w:rsid w:val="00106998"/>
    <w:rsid w:val="001153EE"/>
    <w:rsid w:val="0011685E"/>
    <w:rsid w:val="00124732"/>
    <w:rsid w:val="00140A3C"/>
    <w:rsid w:val="00184FF9"/>
    <w:rsid w:val="001916A6"/>
    <w:rsid w:val="001E40A8"/>
    <w:rsid w:val="00206BE8"/>
    <w:rsid w:val="00277885"/>
    <w:rsid w:val="002F46E2"/>
    <w:rsid w:val="002F70EA"/>
    <w:rsid w:val="003116D4"/>
    <w:rsid w:val="003276E4"/>
    <w:rsid w:val="0035334A"/>
    <w:rsid w:val="003830D9"/>
    <w:rsid w:val="003874B8"/>
    <w:rsid w:val="003E0C67"/>
    <w:rsid w:val="003E5853"/>
    <w:rsid w:val="00434424"/>
    <w:rsid w:val="00482249"/>
    <w:rsid w:val="00483EB1"/>
    <w:rsid w:val="004E10BE"/>
    <w:rsid w:val="00542CFC"/>
    <w:rsid w:val="00567DC9"/>
    <w:rsid w:val="005F1F22"/>
    <w:rsid w:val="00613E0F"/>
    <w:rsid w:val="00620B3A"/>
    <w:rsid w:val="006327F7"/>
    <w:rsid w:val="0066771F"/>
    <w:rsid w:val="00667931"/>
    <w:rsid w:val="00707275"/>
    <w:rsid w:val="00712222"/>
    <w:rsid w:val="00724EBA"/>
    <w:rsid w:val="00732C33"/>
    <w:rsid w:val="00826C65"/>
    <w:rsid w:val="00855B6C"/>
    <w:rsid w:val="00874963"/>
    <w:rsid w:val="008D44CA"/>
    <w:rsid w:val="00940525"/>
    <w:rsid w:val="009E0E58"/>
    <w:rsid w:val="009E2316"/>
    <w:rsid w:val="009F60DE"/>
    <w:rsid w:val="00A202A3"/>
    <w:rsid w:val="00A33787"/>
    <w:rsid w:val="00A360A9"/>
    <w:rsid w:val="00A6409F"/>
    <w:rsid w:val="00A66088"/>
    <w:rsid w:val="00AC766A"/>
    <w:rsid w:val="00AD5567"/>
    <w:rsid w:val="00B0049A"/>
    <w:rsid w:val="00B511BD"/>
    <w:rsid w:val="00BE3F2A"/>
    <w:rsid w:val="00BF7EA6"/>
    <w:rsid w:val="00C05439"/>
    <w:rsid w:val="00C33882"/>
    <w:rsid w:val="00C8671F"/>
    <w:rsid w:val="00D078A5"/>
    <w:rsid w:val="00D16B21"/>
    <w:rsid w:val="00D50A47"/>
    <w:rsid w:val="00D60A51"/>
    <w:rsid w:val="00D62245"/>
    <w:rsid w:val="00DA4E5C"/>
    <w:rsid w:val="00E01281"/>
    <w:rsid w:val="00E0492C"/>
    <w:rsid w:val="00E27D91"/>
    <w:rsid w:val="00E77A27"/>
    <w:rsid w:val="00E8579B"/>
    <w:rsid w:val="00F26BA3"/>
    <w:rsid w:val="00F77E67"/>
    <w:rsid w:val="00F9163A"/>
    <w:rsid w:val="00FB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UnresolvedMention">
    <w:name w:val="Unresolved Mention"/>
    <w:basedOn w:val="DefaultParagraphFont"/>
    <w:uiPriority w:val="99"/>
    <w:semiHidden/>
    <w:unhideWhenUsed/>
    <w:rsid w:val="00874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9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ansongm@ntu.edu.s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ansongm@ntu.edu.s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rsonal.ntu.edu.sg/yansongm" TargetMode="External"/><Relationship Id="rId5" Type="http://schemas.openxmlformats.org/officeDocument/2006/relationships/styles" Target="styles.xml"/><Relationship Id="rId15" Type="http://schemas.openxmlformats.org/officeDocument/2006/relationships/hyperlink" Target="https://venus.wis.ntu.edu.sg/GOAL/OnlineApplicationModule/frmOnlineApplication.ASPX" TargetMode="External"/><Relationship Id="rId10" Type="http://schemas.openxmlformats.org/officeDocument/2006/relationships/hyperlink" Target="https://biosci.northwestern.edu/undergraduate/concentrations/interdisciplinary-biology.html"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C-SBS-GS@ntu.edu.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45E9E-76F5-4FC7-8013-75F259DCFD99}">
  <ds:schemaRefs>
    <ds:schemaRef ds:uri="urn:schemas-microsoft-com.VSTO2008Demos.ControlsStorage"/>
  </ds:schemaRefs>
</ds:datastoreItem>
</file>

<file path=customXml/itemProps2.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3.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C:\Users\vkswong\AppData\Local\Chemistry Add-in for Word\Chemistry Gallery\Chem4Word.dotx</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Khai Sian Victor</dc:creator>
  <cp:lastModifiedBy>Miao Yansong (Assoc Prof)</cp:lastModifiedBy>
  <cp:revision>3</cp:revision>
  <dcterms:created xsi:type="dcterms:W3CDTF">2022-11-02T11:10:00Z</dcterms:created>
  <dcterms:modified xsi:type="dcterms:W3CDTF">2022-11-02T11:13:00Z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