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1D057120" w:rsidR="00E0492C" w:rsidRPr="00E0492C" w:rsidRDefault="00E0492C" w:rsidP="00140A3C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hyperlink r:id="rId10" w:history="1">
              <w:r w:rsidR="00140A3C" w:rsidRPr="00140A3C">
                <w:t>Interdisciplinary Biology</w:t>
              </w:r>
            </w:hyperlink>
            <w:r w:rsidR="00140A3C">
              <w:t xml:space="preserve"> (Cell Biology, Biochemistry, Synthetic Biology, Biophysics)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1B675950" w14:textId="76C458B0" w:rsidR="00E0492C" w:rsidRDefault="00E0492C" w:rsidP="00A6409F">
            <w:pPr>
              <w:spacing w:line="360" w:lineRule="auto"/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40A3C" w:rsidRPr="00ED53EF">
              <w:rPr>
                <w:b/>
                <w:bCs/>
              </w:rPr>
              <w:t xml:space="preserve">Liquid-liquid Phase Separation (LLPS)-regulated </w:t>
            </w:r>
            <w:r w:rsidR="007A1A32">
              <w:rPr>
                <w:b/>
                <w:bCs/>
              </w:rPr>
              <w:t>Host-Pathogen Interaction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52783E1B" w:rsidR="00E0492C" w:rsidRDefault="00E0492C" w:rsidP="00A6409F">
            <w:pPr>
              <w:spacing w:line="360" w:lineRule="auto"/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40A3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40A3C" w:rsidRPr="00ED53EF">
              <w:rPr>
                <w:rFonts w:ascii="Calibri,Bold" w:hAnsi="Calibri,Bold" w:cs="Calibri,Bold"/>
                <w:color w:val="000000" w:themeColor="text1"/>
                <w:sz w:val="24"/>
                <w:szCs w:val="24"/>
              </w:rPr>
              <w:t>Associate Professor Yansong MIAO</w:t>
            </w:r>
            <w:r w:rsidR="00140A3C" w:rsidRPr="00ED53EF">
              <w:rPr>
                <w:rFonts w:ascii="Calibri,Bold" w:hAnsi="Calibri,Bold" w:cs="Calibri,Bol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5BCAAE01" w:rsidR="00E0492C" w:rsidRDefault="00E0492C" w:rsidP="00A6409F">
            <w:pPr>
              <w:spacing w:line="360" w:lineRule="auto"/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0FAE1B29" w14:textId="6EF2CF9A" w:rsidR="00874963" w:rsidRDefault="00140A3C" w:rsidP="00874963">
            <w:pPr>
              <w:autoSpaceDE w:val="0"/>
              <w:autoSpaceDN w:val="0"/>
              <w:adjustRightInd w:val="0"/>
            </w:pPr>
            <w:r>
              <w:t xml:space="preserve">This interdisciplinary project </w:t>
            </w:r>
            <w:r w:rsidR="0066771F">
              <w:t>focus on</w:t>
            </w:r>
            <w:r>
              <w:t xml:space="preserve"> studying the function of protein and lipid condensation in plant immunity in the emerging </w:t>
            </w:r>
            <w:r w:rsidR="0066771F">
              <w:t>fundamental principle</w:t>
            </w:r>
            <w:r>
              <w:t xml:space="preserve"> of </w:t>
            </w:r>
            <w:r w:rsidR="0066771F">
              <w:t>Liquid-liquid Phase Separation (LLPS)</w:t>
            </w:r>
            <w:r>
              <w:t>.</w:t>
            </w:r>
            <w:r w:rsidR="00874963">
              <w:t xml:space="preserve">  The liquid-liquid, liquid-to-gel, and liquid-to-solid phase transition of proteins has been recently found as an emerging principle underlying the biomolecular interaction and macromolecular complex formation during the immune-signaling and aging process. Several exciting discoveries made in the lab recently are to be further explored. </w:t>
            </w:r>
          </w:p>
          <w:p w14:paraId="2F84C800" w14:textId="77777777" w:rsidR="00874963" w:rsidRDefault="00874963" w:rsidP="00874963">
            <w:pPr>
              <w:autoSpaceDE w:val="0"/>
              <w:autoSpaceDN w:val="0"/>
              <w:adjustRightInd w:val="0"/>
            </w:pPr>
          </w:p>
          <w:p w14:paraId="39E5C1B4" w14:textId="7F1488D1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We provide solid scientific training for your future career and aim to nurture the next generation of scientists. We are looking for a highly motivated PhD student </w:t>
            </w:r>
            <w:r w:rsidR="00483EB1">
              <w:t>to work on this novel and</w:t>
            </w:r>
            <w:r>
              <w:t xml:space="preserve"> well-designed project</w:t>
            </w:r>
            <w:r w:rsidR="00483EB1">
              <w:t>,</w:t>
            </w:r>
            <w:r>
              <w:t xml:space="preserve"> </w:t>
            </w:r>
            <w:r w:rsidR="00483EB1">
              <w:t>ensuring</w:t>
            </w:r>
            <w:r>
              <w:t xml:space="preserve"> </w:t>
            </w:r>
            <w:r w:rsidR="00483EB1">
              <w:t xml:space="preserve">high-quality training, </w:t>
            </w:r>
            <w:r>
              <w:t>high-impact outcome</w:t>
            </w:r>
            <w:r w:rsidR="00483EB1">
              <w:t>s,</w:t>
            </w:r>
            <w:r>
              <w:t xml:space="preserve"> and scientific publications. </w:t>
            </w:r>
          </w:p>
          <w:p w14:paraId="15B91EF0" w14:textId="77777777" w:rsidR="00874963" w:rsidRDefault="00874963" w:rsidP="00E0492C">
            <w:pPr>
              <w:autoSpaceDE w:val="0"/>
              <w:autoSpaceDN w:val="0"/>
              <w:adjustRightInd w:val="0"/>
            </w:pPr>
          </w:p>
          <w:p w14:paraId="405044BE" w14:textId="77777777" w:rsidR="00874963" w:rsidRDefault="00874963" w:rsidP="00874963">
            <w:pPr>
              <w:autoSpaceDE w:val="0"/>
              <w:autoSpaceDN w:val="0"/>
              <w:adjustRightInd w:val="0"/>
            </w:pPr>
            <w:r>
              <w:t xml:space="preserve">The Ph.D. candidate will use advanced super-resolution living cell imaging, cutting-edge in vitro reconstitution, which integrates biochemistry, biophysics, and synthetic biology systems, to study important pathogen-host interaction and host immunity. </w:t>
            </w:r>
          </w:p>
          <w:p w14:paraId="593B74C3" w14:textId="77777777" w:rsidR="00874963" w:rsidRDefault="00874963" w:rsidP="00E0492C">
            <w:pPr>
              <w:autoSpaceDE w:val="0"/>
              <w:autoSpaceDN w:val="0"/>
              <w:adjustRightInd w:val="0"/>
            </w:pPr>
          </w:p>
          <w:p w14:paraId="64C074BE" w14:textId="08F39A5F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As </w:t>
            </w:r>
            <w:r w:rsidRPr="00874963">
              <w:t>European Molecular Biology Organization (EMBO)</w:t>
            </w:r>
            <w:r>
              <w:t xml:space="preserve">-affiliated lab, Miao lab students have different </w:t>
            </w:r>
            <w:r w:rsidRPr="00874963">
              <w:t>high</w:t>
            </w:r>
            <w:r w:rsidR="00FD172F">
              <w:t>-</w:t>
            </w:r>
            <w:r w:rsidRPr="00874963">
              <w:t>quality scientific training opportunities</w:t>
            </w:r>
            <w:r>
              <w:t xml:space="preserve">, such as international conferences, workshops, exchanges. </w:t>
            </w:r>
          </w:p>
          <w:p w14:paraId="421E7AAB" w14:textId="349A60D8" w:rsidR="0066771F" w:rsidRDefault="0066771F" w:rsidP="00E0492C">
            <w:pPr>
              <w:autoSpaceDE w:val="0"/>
              <w:autoSpaceDN w:val="0"/>
              <w:adjustRightInd w:val="0"/>
            </w:pPr>
          </w:p>
          <w:p w14:paraId="1BFCF545" w14:textId="239C9D2C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For our recent work and publications, please see </w:t>
            </w:r>
            <w:hyperlink r:id="rId11" w:history="1">
              <w:r w:rsidRPr="008B48EF">
                <w:rPr>
                  <w:rStyle w:val="Hyperlink"/>
                </w:rPr>
                <w:t>https://personal.ntu.edu.sg/yansongm</w:t>
              </w:r>
            </w:hyperlink>
          </w:p>
          <w:p w14:paraId="66176708" w14:textId="77EE8BBF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For more details of ongoing and new projects, feel free to contact Dr. Miao </w:t>
            </w:r>
            <w:r w:rsidR="009E21EE">
              <w:t>at</w:t>
            </w:r>
            <w:r>
              <w:t xml:space="preserve"> </w:t>
            </w:r>
            <w:hyperlink r:id="rId12" w:history="1">
              <w:r w:rsidRPr="008B48EF">
                <w:rPr>
                  <w:rStyle w:val="Hyperlink"/>
                </w:rPr>
                <w:t>yansongm@ntu.edu.sg</w:t>
              </w:r>
            </w:hyperlink>
            <w:r>
              <w:t xml:space="preserve">. </w:t>
            </w:r>
          </w:p>
          <w:p w14:paraId="280ECC83" w14:textId="77777777" w:rsidR="00874963" w:rsidRDefault="00874963" w:rsidP="00E0492C">
            <w:pPr>
              <w:autoSpaceDE w:val="0"/>
              <w:autoSpaceDN w:val="0"/>
              <w:adjustRightInd w:val="0"/>
            </w:pPr>
          </w:p>
          <w:p w14:paraId="1B675962" w14:textId="0DE925AE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029ACB8D" w14:textId="77777777" w:rsidR="00874963" w:rsidRDefault="00874963" w:rsidP="00874963">
            <w:pPr>
              <w:autoSpaceDE w:val="0"/>
              <w:autoSpaceDN w:val="0"/>
              <w:adjustRightInd w:val="0"/>
            </w:pPr>
            <w:r>
              <w:t xml:space="preserve">Our top-notch biotechnologies in the lab and long-term collaborations with material science, structural biology, and modeling groups will ensure a comprehensive understanding of LLPS-mediated pathogenic infection and host immunity. </w:t>
            </w:r>
          </w:p>
          <w:p w14:paraId="1B675965" w14:textId="77777777" w:rsidR="00E0492C" w:rsidRDefault="00E0492C"/>
          <w:p w14:paraId="261CB943" w14:textId="77777777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</w:p>
          <w:p w14:paraId="1B675967" w14:textId="12021772" w:rsidR="00E0492C" w:rsidRDefault="003E5853">
            <w:r>
              <w:t>E</w:t>
            </w:r>
            <w:r w:rsidRPr="003E5853">
              <w:t>nthusiasm for science</w:t>
            </w:r>
            <w:r>
              <w:t>; E</w:t>
            </w:r>
            <w:r w:rsidRPr="003E5853">
              <w:t>xcellent oral and written communication skills</w:t>
            </w:r>
            <w:r>
              <w:t xml:space="preserve">; Good </w:t>
            </w:r>
            <w:r w:rsidRPr="003E5853">
              <w:t>collaboration skills</w:t>
            </w:r>
            <w:r>
              <w:t xml:space="preserve">. </w:t>
            </w:r>
          </w:p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04EB9EDD" w14:textId="77777777" w:rsidR="00ED53EF" w:rsidRDefault="00000000" w:rsidP="00ED53EF">
            <w:pPr>
              <w:jc w:val="center"/>
              <w:rPr>
                <w:rStyle w:val="Hyperlink"/>
              </w:rPr>
            </w:pPr>
            <w:hyperlink r:id="rId13" w:history="1">
              <w:r w:rsidR="00ED53EF" w:rsidRPr="008B48EF">
                <w:rPr>
                  <w:rStyle w:val="Hyperlink"/>
                </w:rPr>
                <w:t>yansongm@ntu.edu.sg</w:t>
              </w:r>
            </w:hyperlink>
          </w:p>
          <w:p w14:paraId="1B67596F" w14:textId="6D65E204" w:rsidR="004E10BE" w:rsidRDefault="004E10BE" w:rsidP="00BE3F2A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4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5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EACD" w14:textId="77777777" w:rsidR="00120259" w:rsidRDefault="00120259" w:rsidP="003276E4">
      <w:pPr>
        <w:spacing w:after="0" w:line="240" w:lineRule="auto"/>
      </w:pPr>
      <w:r>
        <w:separator/>
      </w:r>
    </w:p>
  </w:endnote>
  <w:endnote w:type="continuationSeparator" w:id="0">
    <w:p w14:paraId="7E5D693C" w14:textId="77777777" w:rsidR="00120259" w:rsidRDefault="00120259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312C" w14:textId="77777777" w:rsidR="00120259" w:rsidRDefault="00120259" w:rsidP="003276E4">
      <w:pPr>
        <w:spacing w:after="0" w:line="240" w:lineRule="auto"/>
      </w:pPr>
      <w:r>
        <w:separator/>
      </w:r>
    </w:p>
  </w:footnote>
  <w:footnote w:type="continuationSeparator" w:id="0">
    <w:p w14:paraId="214C613F" w14:textId="77777777" w:rsidR="00120259" w:rsidRDefault="00120259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inline distT="0" distB="0" distL="0" distR="0" wp14:anchorId="1B675985" wp14:editId="1B675986">
          <wp:extent cx="2101215" cy="1058545"/>
          <wp:effectExtent l="0" t="0" r="0" b="8255"/>
          <wp:docPr id="13" name="Picture 12" descr="NTU SB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NTU SB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TO2NLK0NDA1NTdV0lEKTi0uzszPAykwrgUAISQNyywAAAA="/>
  </w:docVars>
  <w:rsids>
    <w:rsidRoot w:val="003276E4"/>
    <w:rsid w:val="00033AFB"/>
    <w:rsid w:val="00037494"/>
    <w:rsid w:val="000654A5"/>
    <w:rsid w:val="000D7B54"/>
    <w:rsid w:val="00106998"/>
    <w:rsid w:val="001153EE"/>
    <w:rsid w:val="00120259"/>
    <w:rsid w:val="00124732"/>
    <w:rsid w:val="00140A3C"/>
    <w:rsid w:val="001620EF"/>
    <w:rsid w:val="00184FF9"/>
    <w:rsid w:val="001E40A8"/>
    <w:rsid w:val="00277885"/>
    <w:rsid w:val="002F46E2"/>
    <w:rsid w:val="002F70EA"/>
    <w:rsid w:val="003116D4"/>
    <w:rsid w:val="003276E4"/>
    <w:rsid w:val="003830D9"/>
    <w:rsid w:val="003E0C67"/>
    <w:rsid w:val="003E5853"/>
    <w:rsid w:val="00482249"/>
    <w:rsid w:val="00483EB1"/>
    <w:rsid w:val="004E10BE"/>
    <w:rsid w:val="00542CFC"/>
    <w:rsid w:val="00567DC9"/>
    <w:rsid w:val="005F1F22"/>
    <w:rsid w:val="00613E0F"/>
    <w:rsid w:val="00620B3A"/>
    <w:rsid w:val="006327F7"/>
    <w:rsid w:val="0066771F"/>
    <w:rsid w:val="00667931"/>
    <w:rsid w:val="00707275"/>
    <w:rsid w:val="00724EBA"/>
    <w:rsid w:val="007A1A32"/>
    <w:rsid w:val="00826C65"/>
    <w:rsid w:val="00874963"/>
    <w:rsid w:val="008D44CA"/>
    <w:rsid w:val="00982FFE"/>
    <w:rsid w:val="009A1173"/>
    <w:rsid w:val="009E0E58"/>
    <w:rsid w:val="009E21EE"/>
    <w:rsid w:val="009E2316"/>
    <w:rsid w:val="009F60DE"/>
    <w:rsid w:val="00A202A3"/>
    <w:rsid w:val="00A33787"/>
    <w:rsid w:val="00A360A9"/>
    <w:rsid w:val="00A6409F"/>
    <w:rsid w:val="00A66088"/>
    <w:rsid w:val="00AC766A"/>
    <w:rsid w:val="00AD5567"/>
    <w:rsid w:val="00B0049A"/>
    <w:rsid w:val="00B511BD"/>
    <w:rsid w:val="00BE3F2A"/>
    <w:rsid w:val="00C05439"/>
    <w:rsid w:val="00C33882"/>
    <w:rsid w:val="00C8671F"/>
    <w:rsid w:val="00D078A5"/>
    <w:rsid w:val="00D50A47"/>
    <w:rsid w:val="00D60A51"/>
    <w:rsid w:val="00D62245"/>
    <w:rsid w:val="00DA4E5C"/>
    <w:rsid w:val="00E01281"/>
    <w:rsid w:val="00E0492C"/>
    <w:rsid w:val="00E27D91"/>
    <w:rsid w:val="00E77A27"/>
    <w:rsid w:val="00E8579B"/>
    <w:rsid w:val="00ED53EF"/>
    <w:rsid w:val="00F77E67"/>
    <w:rsid w:val="00F9163A"/>
    <w:rsid w:val="00FB704E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ansongm@ntu.edu.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ansongm@ntu.edu.s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rsonal.ntu.edu.sg/yansongm" TargetMode="External"/><Relationship Id="rId5" Type="http://schemas.openxmlformats.org/officeDocument/2006/relationships/styles" Target="styles.xml"/><Relationship Id="rId15" Type="http://schemas.openxmlformats.org/officeDocument/2006/relationships/hyperlink" Target="https://venus.wis.ntu.edu.sg/GOAL/OnlineApplicationModule/frmOnlineApplication.ASPX" TargetMode="External"/><Relationship Id="rId10" Type="http://schemas.openxmlformats.org/officeDocument/2006/relationships/hyperlink" Target="https://biosci.northwestern.edu/undergraduate/concentrations/interdisciplinary-biology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C-SBS-GS@ntu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C:\Users\vkswong\AppData\Local\Chemistry Add-in for Word\Chemistry Gallery\Chem4Word.dotx</Template>
  <TotalTime>39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Miao Yansong (Assoc Prof)</cp:lastModifiedBy>
  <cp:revision>11</cp:revision>
  <dcterms:created xsi:type="dcterms:W3CDTF">2021-08-24T02:48:00Z</dcterms:created>
  <dcterms:modified xsi:type="dcterms:W3CDTF">2022-11-02T11:17:00Z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