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836"/>
      </w:tblGrid>
      <w:tr w:rsidR="00B808AE" w:rsidRPr="00125D10" w14:paraId="7CDDC3DA" w14:textId="77777777" w:rsidTr="009E775E">
        <w:trPr>
          <w:trHeight w:val="841"/>
        </w:trPr>
        <w:tc>
          <w:tcPr>
            <w:tcW w:w="9855" w:type="dxa"/>
            <w:shd w:val="clear" w:color="auto" w:fill="000000"/>
            <w:vAlign w:val="center"/>
          </w:tcPr>
          <w:p w14:paraId="6F070F2A" w14:textId="527C6AB7" w:rsidR="00B808AE" w:rsidRPr="00125D10" w:rsidRDefault="00B808AE" w:rsidP="00355814">
            <w:pPr>
              <w:pStyle w:val="Heading5"/>
              <w:numPr>
                <w:ilvl w:val="0"/>
                <w:numId w:val="0"/>
              </w:numPr>
              <w:spacing w:after="0"/>
              <w:ind w:left="567" w:hanging="567"/>
              <w:rPr>
                <w:rFonts w:ascii="Arial" w:hAnsi="Arial" w:cs="Arial"/>
                <w:color w:val="FFFFFF"/>
              </w:rPr>
            </w:pPr>
            <w:r w:rsidRPr="00125D10">
              <w:rPr>
                <w:rFonts w:ascii="Arial" w:hAnsi="Arial" w:cs="Arial"/>
                <w:color w:val="FFFFFF"/>
              </w:rPr>
              <w:t>NTU EdeX</w:t>
            </w:r>
            <w:r>
              <w:rPr>
                <w:rFonts w:ascii="Arial" w:hAnsi="Arial" w:cs="Arial"/>
                <w:color w:val="FFFFFF"/>
              </w:rPr>
              <w:t xml:space="preserve"> Grants </w:t>
            </w:r>
            <w:r w:rsidR="0045758A">
              <w:rPr>
                <w:rFonts w:ascii="Arial" w:hAnsi="Arial" w:cs="Arial"/>
                <w:color w:val="FFFFFF"/>
              </w:rPr>
              <w:t>202</w:t>
            </w:r>
            <w:r w:rsidR="00062B95">
              <w:rPr>
                <w:rFonts w:ascii="Arial" w:hAnsi="Arial" w:cs="Arial"/>
                <w:color w:val="FFFFFF"/>
              </w:rPr>
              <w:t>1</w:t>
            </w:r>
            <w:r w:rsidR="0045758A">
              <w:rPr>
                <w:rFonts w:ascii="Arial" w:hAnsi="Arial" w:cs="Arial"/>
                <w:color w:val="FFFFFF"/>
              </w:rPr>
              <w:t>-202</w:t>
            </w:r>
            <w:r w:rsidR="00062B95">
              <w:rPr>
                <w:rFonts w:ascii="Arial" w:hAnsi="Arial" w:cs="Arial"/>
                <w:color w:val="FFFFFF"/>
              </w:rPr>
              <w:t>2</w:t>
            </w:r>
            <w:r w:rsidR="00355814">
              <w:rPr>
                <w:rFonts w:ascii="Arial" w:hAnsi="Arial" w:cs="Arial"/>
                <w:color w:val="FFFFFF"/>
              </w:rPr>
              <w:t xml:space="preserve"> </w:t>
            </w:r>
            <w:r w:rsidR="00174837">
              <w:rPr>
                <w:rFonts w:ascii="Arial" w:hAnsi="Arial" w:cs="Arial"/>
                <w:color w:val="FFFFFF"/>
              </w:rPr>
              <w:t>(</w:t>
            </w:r>
            <w:r w:rsidR="00062B95">
              <w:rPr>
                <w:rFonts w:ascii="Arial" w:hAnsi="Arial" w:cs="Arial"/>
                <w:color w:val="FFFFFF"/>
              </w:rPr>
              <w:t>1</w:t>
            </w:r>
            <w:r w:rsidR="00062B95" w:rsidRPr="00062B95">
              <w:rPr>
                <w:rFonts w:ascii="Arial" w:hAnsi="Arial" w:cs="Arial"/>
                <w:color w:val="FFFFFF"/>
                <w:vertAlign w:val="superscript"/>
              </w:rPr>
              <w:t>st</w:t>
            </w:r>
            <w:r w:rsidR="00062B95">
              <w:rPr>
                <w:rFonts w:ascii="Arial" w:hAnsi="Arial" w:cs="Arial"/>
                <w:color w:val="FFFFFF"/>
              </w:rPr>
              <w:t xml:space="preserve"> </w:t>
            </w:r>
            <w:r w:rsidR="00174837">
              <w:rPr>
                <w:rFonts w:ascii="Arial" w:hAnsi="Arial" w:cs="Arial"/>
                <w:color w:val="FFFFFF"/>
              </w:rPr>
              <w:t>Call)</w:t>
            </w:r>
          </w:p>
        </w:tc>
      </w:tr>
    </w:tbl>
    <w:p w14:paraId="0166DD9A" w14:textId="77777777" w:rsidR="00B808AE" w:rsidRPr="00125D10" w:rsidRDefault="00B808AE" w:rsidP="00B808AE">
      <w:pPr>
        <w:pStyle w:val="Heading5"/>
        <w:keepNext/>
        <w:numPr>
          <w:ilvl w:val="1"/>
          <w:numId w:val="11"/>
        </w:numPr>
        <w:autoSpaceDE w:val="0"/>
        <w:autoSpaceDN w:val="0"/>
        <w:adjustRightInd w:val="0"/>
        <w:spacing w:before="0" w:after="240"/>
        <w:ind w:left="567" w:hanging="567"/>
        <w:rPr>
          <w:rFonts w:ascii="Arial" w:hAnsi="Arial" w:cs="Arial"/>
          <w:sz w:val="28"/>
        </w:rPr>
      </w:pPr>
      <w:r w:rsidRPr="00125D10">
        <w:rPr>
          <w:rFonts w:ascii="Arial" w:hAnsi="Arial" w:cs="Arial"/>
          <w:sz w:val="28"/>
        </w:rPr>
        <w:t>Introduction</w:t>
      </w:r>
    </w:p>
    <w:p w14:paraId="624FFC43" w14:textId="77777777" w:rsidR="00B808AE" w:rsidRPr="00125D10" w:rsidRDefault="00B808AE" w:rsidP="00B808AE">
      <w:pPr>
        <w:pStyle w:val="ListParagraph"/>
        <w:numPr>
          <w:ilvl w:val="1"/>
          <w:numId w:val="12"/>
        </w:numPr>
        <w:ind w:left="567" w:hanging="567"/>
        <w:jc w:val="both"/>
        <w:rPr>
          <w:rFonts w:ascii="Arial" w:hAnsi="Arial" w:cs="Arial"/>
          <w:sz w:val="22"/>
          <w:szCs w:val="22"/>
        </w:rPr>
      </w:pPr>
      <w:r w:rsidRPr="00125D10">
        <w:rPr>
          <w:rFonts w:ascii="Arial" w:hAnsi="Arial" w:cs="Arial"/>
          <w:sz w:val="22"/>
          <w:szCs w:val="22"/>
        </w:rPr>
        <w:t>NTU EdeX Grants</w:t>
      </w:r>
      <w:r>
        <w:rPr>
          <w:rFonts w:ascii="Arial" w:hAnsi="Arial" w:cs="Arial"/>
          <w:sz w:val="22"/>
          <w:szCs w:val="22"/>
        </w:rPr>
        <w:t xml:space="preserve"> are </w:t>
      </w:r>
      <w:r w:rsidRPr="00125D10">
        <w:rPr>
          <w:rFonts w:ascii="Arial" w:hAnsi="Arial" w:cs="Arial"/>
          <w:sz w:val="22"/>
          <w:szCs w:val="22"/>
        </w:rPr>
        <w:t>designed to promote the development of strategies to enhance the quality of teaching and the student learning experience.</w:t>
      </w:r>
    </w:p>
    <w:p w14:paraId="318D93B2" w14:textId="70642888" w:rsidR="00B808AE" w:rsidRPr="00125D10" w:rsidRDefault="00B808AE" w:rsidP="00B808AE">
      <w:pPr>
        <w:pStyle w:val="ListParagraph"/>
        <w:numPr>
          <w:ilvl w:val="1"/>
          <w:numId w:val="12"/>
        </w:numPr>
        <w:ind w:left="567" w:hanging="567"/>
        <w:jc w:val="both"/>
        <w:rPr>
          <w:rFonts w:ascii="Arial" w:hAnsi="Arial" w:cs="Arial"/>
          <w:sz w:val="22"/>
          <w:szCs w:val="22"/>
        </w:rPr>
      </w:pPr>
      <w:proofErr w:type="gramStart"/>
      <w:r w:rsidRPr="00125D10">
        <w:rPr>
          <w:rFonts w:ascii="Arial" w:hAnsi="Arial" w:cs="Arial"/>
          <w:sz w:val="22"/>
          <w:szCs w:val="22"/>
        </w:rPr>
        <w:t>Grant</w:t>
      </w:r>
      <w:proofErr w:type="gramEnd"/>
      <w:r w:rsidRPr="00125D10">
        <w:rPr>
          <w:rFonts w:ascii="Arial" w:hAnsi="Arial" w:cs="Arial"/>
          <w:sz w:val="22"/>
          <w:szCs w:val="22"/>
        </w:rPr>
        <w:t xml:space="preserve"> holders will be expected to develop significant learning strategies that are new (not necessary original in a global context) </w:t>
      </w:r>
      <w:r>
        <w:rPr>
          <w:rFonts w:ascii="Arial" w:hAnsi="Arial" w:cs="Arial"/>
          <w:sz w:val="22"/>
          <w:szCs w:val="22"/>
        </w:rPr>
        <w:t>and based on the findings of</w:t>
      </w:r>
      <w:r w:rsidRPr="00125D10">
        <w:rPr>
          <w:rFonts w:ascii="Arial" w:hAnsi="Arial" w:cs="Arial"/>
          <w:sz w:val="22"/>
          <w:szCs w:val="22"/>
        </w:rPr>
        <w:t xml:space="preserve"> current pedagogical research into effective learning and teaching </w:t>
      </w:r>
      <w:r>
        <w:rPr>
          <w:rFonts w:ascii="Arial" w:hAnsi="Arial" w:cs="Arial"/>
          <w:sz w:val="22"/>
          <w:szCs w:val="22"/>
        </w:rPr>
        <w:t>in higher education</w:t>
      </w:r>
      <w:r w:rsidRPr="00125D10">
        <w:rPr>
          <w:rFonts w:ascii="Arial" w:hAnsi="Arial" w:cs="Arial"/>
          <w:sz w:val="22"/>
          <w:szCs w:val="22"/>
        </w:rPr>
        <w:t>. They are intended to foster a broader culture in the University that nurtures and supports that primary objective. They are also designed to promote faculty involvement in the scholarship of teaching and learning</w:t>
      </w:r>
      <w:r w:rsidR="00FD4644">
        <w:rPr>
          <w:rFonts w:ascii="Arial" w:hAnsi="Arial" w:cs="Arial"/>
          <w:sz w:val="22"/>
          <w:szCs w:val="22"/>
        </w:rPr>
        <w:t>, with publication in that area as one desired outcome.</w:t>
      </w:r>
    </w:p>
    <w:p w14:paraId="1F67F48C" w14:textId="77777777" w:rsidR="00B808AE" w:rsidRPr="00125D10" w:rsidRDefault="00B808AE" w:rsidP="00B808AE">
      <w:pPr>
        <w:pStyle w:val="ListParagraph"/>
        <w:numPr>
          <w:ilvl w:val="1"/>
          <w:numId w:val="12"/>
        </w:numPr>
        <w:ind w:left="567" w:hanging="567"/>
        <w:jc w:val="both"/>
        <w:rPr>
          <w:rFonts w:ascii="Arial" w:hAnsi="Arial" w:cs="Arial"/>
          <w:sz w:val="22"/>
          <w:szCs w:val="22"/>
        </w:rPr>
      </w:pPr>
      <w:proofErr w:type="gramStart"/>
      <w:r w:rsidRPr="00125D10">
        <w:rPr>
          <w:rFonts w:ascii="Arial" w:hAnsi="Arial" w:cs="Arial"/>
          <w:sz w:val="22"/>
          <w:szCs w:val="22"/>
        </w:rPr>
        <w:t>Grant</w:t>
      </w:r>
      <w:proofErr w:type="gramEnd"/>
      <w:r w:rsidRPr="00125D10">
        <w:rPr>
          <w:rFonts w:ascii="Arial" w:hAnsi="Arial" w:cs="Arial"/>
          <w:sz w:val="22"/>
          <w:szCs w:val="22"/>
        </w:rPr>
        <w:t xml:space="preserve"> holders will be expected to implement their projects in </w:t>
      </w:r>
      <w:r>
        <w:rPr>
          <w:rFonts w:ascii="Arial" w:hAnsi="Arial" w:cs="Arial"/>
          <w:sz w:val="22"/>
          <w:szCs w:val="22"/>
        </w:rPr>
        <w:t>the</w:t>
      </w:r>
      <w:r w:rsidRPr="00125D10">
        <w:rPr>
          <w:rFonts w:ascii="Arial" w:hAnsi="Arial" w:cs="Arial"/>
          <w:sz w:val="22"/>
          <w:szCs w:val="22"/>
        </w:rPr>
        <w:t xml:space="preserve"> courses or programs that they teach (lectures, tutorials, laboratories, etc) and evaluate </w:t>
      </w:r>
      <w:r>
        <w:rPr>
          <w:rFonts w:ascii="Arial" w:hAnsi="Arial" w:cs="Arial"/>
          <w:sz w:val="22"/>
          <w:szCs w:val="22"/>
        </w:rPr>
        <w:t>their</w:t>
      </w:r>
      <w:r w:rsidRPr="00125D10">
        <w:rPr>
          <w:rFonts w:ascii="Arial" w:hAnsi="Arial" w:cs="Arial"/>
          <w:sz w:val="22"/>
          <w:szCs w:val="22"/>
        </w:rPr>
        <w:t xml:space="preserve"> outcomes an</w:t>
      </w:r>
      <w:r>
        <w:rPr>
          <w:rFonts w:ascii="Arial" w:hAnsi="Arial" w:cs="Arial"/>
          <w:sz w:val="22"/>
          <w:szCs w:val="22"/>
        </w:rPr>
        <w:t>d</w:t>
      </w:r>
      <w:r w:rsidRPr="00125D10">
        <w:rPr>
          <w:rFonts w:ascii="Arial" w:hAnsi="Arial" w:cs="Arial"/>
          <w:sz w:val="22"/>
          <w:szCs w:val="22"/>
        </w:rPr>
        <w:t xml:space="preserve"> effectiveness. It is desirable</w:t>
      </w:r>
      <w:r>
        <w:rPr>
          <w:rFonts w:ascii="Arial" w:hAnsi="Arial" w:cs="Arial"/>
          <w:sz w:val="22"/>
          <w:szCs w:val="22"/>
        </w:rPr>
        <w:t>, though not mandatory,</w:t>
      </w:r>
      <w:r w:rsidRPr="00125D10">
        <w:rPr>
          <w:rFonts w:ascii="Arial" w:hAnsi="Arial" w:cs="Arial"/>
          <w:sz w:val="22"/>
          <w:szCs w:val="22"/>
        </w:rPr>
        <w:t xml:space="preserve"> for the proje</w:t>
      </w:r>
      <w:r>
        <w:rPr>
          <w:rFonts w:ascii="Arial" w:hAnsi="Arial" w:cs="Arial"/>
          <w:sz w:val="22"/>
          <w:szCs w:val="22"/>
        </w:rPr>
        <w:t>cts to be undertaken by a team</w:t>
      </w:r>
      <w:r w:rsidRPr="00125D10">
        <w:rPr>
          <w:rFonts w:ascii="Arial" w:hAnsi="Arial" w:cs="Arial"/>
          <w:sz w:val="22"/>
          <w:szCs w:val="22"/>
        </w:rPr>
        <w:t xml:space="preserve">, rather than by individuals. </w:t>
      </w:r>
      <w:r w:rsidRPr="00FD4644">
        <w:rPr>
          <w:rFonts w:ascii="Arial" w:hAnsi="Arial" w:cs="Arial"/>
          <w:b/>
          <w:sz w:val="22"/>
          <w:szCs w:val="22"/>
        </w:rPr>
        <w:t>The period of support is up to 18 months</w:t>
      </w:r>
      <w:r w:rsidR="00FD4644">
        <w:rPr>
          <w:rFonts w:ascii="Arial" w:hAnsi="Arial" w:cs="Arial"/>
          <w:b/>
          <w:sz w:val="22"/>
          <w:szCs w:val="22"/>
        </w:rPr>
        <w:t xml:space="preserve"> from the award of the grant</w:t>
      </w:r>
      <w:r w:rsidRPr="00125D10">
        <w:rPr>
          <w:rFonts w:ascii="Arial" w:hAnsi="Arial" w:cs="Arial"/>
          <w:sz w:val="22"/>
          <w:szCs w:val="22"/>
        </w:rPr>
        <w:t>.</w:t>
      </w:r>
    </w:p>
    <w:p w14:paraId="721D7360" w14:textId="77777777" w:rsidR="00B808AE" w:rsidRDefault="00B808AE" w:rsidP="00B808AE">
      <w:pPr>
        <w:pStyle w:val="ListParagraph"/>
        <w:numPr>
          <w:ilvl w:val="1"/>
          <w:numId w:val="12"/>
        </w:numPr>
        <w:ind w:left="567" w:hanging="567"/>
        <w:jc w:val="both"/>
        <w:rPr>
          <w:rFonts w:ascii="Arial" w:hAnsi="Arial" w:cs="Arial"/>
          <w:sz w:val="22"/>
          <w:szCs w:val="22"/>
        </w:rPr>
      </w:pPr>
      <w:r>
        <w:rPr>
          <w:rFonts w:ascii="Arial" w:hAnsi="Arial" w:cs="Arial"/>
          <w:sz w:val="22"/>
          <w:szCs w:val="22"/>
        </w:rPr>
        <w:t>While all proposals</w:t>
      </w:r>
      <w:r w:rsidRPr="00125D10">
        <w:rPr>
          <w:rFonts w:ascii="Arial" w:hAnsi="Arial" w:cs="Arial"/>
          <w:sz w:val="22"/>
          <w:szCs w:val="22"/>
        </w:rPr>
        <w:t xml:space="preserve"> are </w:t>
      </w:r>
      <w:proofErr w:type="gramStart"/>
      <w:r w:rsidRPr="00125D10">
        <w:rPr>
          <w:rFonts w:ascii="Arial" w:hAnsi="Arial" w:cs="Arial"/>
          <w:sz w:val="22"/>
          <w:szCs w:val="22"/>
        </w:rPr>
        <w:t>welcomed, and</w:t>
      </w:r>
      <w:proofErr w:type="gramEnd"/>
      <w:r w:rsidRPr="00125D10">
        <w:rPr>
          <w:rFonts w:ascii="Arial" w:hAnsi="Arial" w:cs="Arial"/>
          <w:sz w:val="22"/>
          <w:szCs w:val="22"/>
        </w:rPr>
        <w:t xml:space="preserve"> will be considered in </w:t>
      </w:r>
      <w:r w:rsidRPr="00125D10">
        <w:rPr>
          <w:rFonts w:ascii="Arial" w:hAnsi="Arial" w:cs="Arial"/>
          <w:sz w:val="22"/>
          <w:szCs w:val="22"/>
          <w:u w:val="single"/>
        </w:rPr>
        <w:t>all</w:t>
      </w:r>
      <w:r w:rsidRPr="00125D10">
        <w:rPr>
          <w:rFonts w:ascii="Arial" w:hAnsi="Arial" w:cs="Arial"/>
          <w:sz w:val="22"/>
          <w:szCs w:val="22"/>
        </w:rPr>
        <w:t xml:space="preserve"> aspects of university teaching and learning, specific sub-themes will be identified for special consideration and emphasis. </w:t>
      </w:r>
    </w:p>
    <w:p w14:paraId="6EE025E1" w14:textId="58FE2AC7" w:rsidR="00B808AE" w:rsidRPr="00A5617F" w:rsidRDefault="00B808AE" w:rsidP="00B808AE">
      <w:pPr>
        <w:pStyle w:val="ListParagraph"/>
        <w:numPr>
          <w:ilvl w:val="1"/>
          <w:numId w:val="12"/>
        </w:numPr>
        <w:ind w:left="567" w:hanging="567"/>
        <w:jc w:val="both"/>
        <w:rPr>
          <w:rFonts w:ascii="Arial" w:hAnsi="Arial" w:cs="Arial"/>
          <w:sz w:val="22"/>
          <w:szCs w:val="22"/>
        </w:rPr>
      </w:pPr>
      <w:r w:rsidRPr="000C4A1D">
        <w:rPr>
          <w:rFonts w:ascii="Arial" w:hAnsi="Arial" w:cs="Arial"/>
          <w:bCs/>
          <w:sz w:val="22"/>
          <w:szCs w:val="22"/>
        </w:rPr>
        <w:t xml:space="preserve">The amount awarded to each grant will normally be </w:t>
      </w:r>
      <w:r w:rsidR="00A82AB5">
        <w:rPr>
          <w:rFonts w:ascii="Arial" w:hAnsi="Arial" w:cs="Arial"/>
          <w:bCs/>
          <w:sz w:val="22"/>
          <w:szCs w:val="22"/>
        </w:rPr>
        <w:t xml:space="preserve">up to </w:t>
      </w:r>
      <w:r w:rsidRPr="000C4A1D">
        <w:rPr>
          <w:rFonts w:ascii="Arial" w:hAnsi="Arial" w:cs="Arial"/>
          <w:bCs/>
          <w:sz w:val="22"/>
          <w:szCs w:val="22"/>
        </w:rPr>
        <w:t>$40,000</w:t>
      </w:r>
      <w:r w:rsidR="00FD4644" w:rsidRPr="000C4A1D">
        <w:rPr>
          <w:rFonts w:ascii="Arial" w:hAnsi="Arial" w:cs="Arial"/>
          <w:bCs/>
          <w:sz w:val="22"/>
          <w:szCs w:val="22"/>
        </w:rPr>
        <w:t xml:space="preserve"> but grants of smaller amounts will be considered favourably</w:t>
      </w:r>
      <w:r w:rsidR="00FD4644">
        <w:rPr>
          <w:rFonts w:ascii="Arial" w:hAnsi="Arial" w:cs="Arial"/>
          <w:b/>
          <w:sz w:val="22"/>
          <w:szCs w:val="22"/>
        </w:rPr>
        <w:t>.</w:t>
      </w:r>
    </w:p>
    <w:p w14:paraId="281A1A42" w14:textId="77777777" w:rsidR="00A5617F" w:rsidRDefault="002F7993" w:rsidP="00A5617F">
      <w:pPr>
        <w:pStyle w:val="ListParagraph"/>
        <w:numPr>
          <w:ilvl w:val="1"/>
          <w:numId w:val="12"/>
        </w:numPr>
        <w:ind w:left="567" w:hanging="567"/>
        <w:jc w:val="both"/>
        <w:rPr>
          <w:rFonts w:ascii="Arial" w:hAnsi="Arial" w:cs="Arial"/>
          <w:sz w:val="22"/>
          <w:szCs w:val="22"/>
        </w:rPr>
      </w:pPr>
      <w:r>
        <w:rPr>
          <w:rFonts w:ascii="Arial" w:hAnsi="Arial" w:cs="Arial"/>
          <w:b/>
          <w:sz w:val="22"/>
          <w:szCs w:val="22"/>
        </w:rPr>
        <w:t xml:space="preserve">Please note: </w:t>
      </w:r>
      <w:r w:rsidR="00A5617F">
        <w:rPr>
          <w:rFonts w:ascii="Arial" w:hAnsi="Arial" w:cs="Arial"/>
          <w:sz w:val="22"/>
          <w:szCs w:val="22"/>
        </w:rPr>
        <w:t>EdeX Grants will not be awarded to projects that should normally be supported by Schools, such as the development of new courses, course reviews</w:t>
      </w:r>
      <w:r>
        <w:rPr>
          <w:rFonts w:ascii="Arial" w:hAnsi="Arial" w:cs="Arial"/>
          <w:sz w:val="22"/>
          <w:szCs w:val="22"/>
        </w:rPr>
        <w:t>, projects already under the TEL initiative,</w:t>
      </w:r>
      <w:r w:rsidR="00A5617F">
        <w:rPr>
          <w:rFonts w:ascii="Arial" w:hAnsi="Arial" w:cs="Arial"/>
          <w:sz w:val="22"/>
          <w:szCs w:val="22"/>
        </w:rPr>
        <w:t xml:space="preserve"> and so on.</w:t>
      </w:r>
    </w:p>
    <w:p w14:paraId="0C6E10A6" w14:textId="3BACA7C9" w:rsidR="00B808AE" w:rsidRPr="00C0011A" w:rsidRDefault="00002ECF" w:rsidP="00FF79B7">
      <w:pPr>
        <w:pStyle w:val="ListParagraph"/>
        <w:numPr>
          <w:ilvl w:val="1"/>
          <w:numId w:val="12"/>
        </w:numPr>
        <w:ind w:left="567" w:hanging="567"/>
        <w:jc w:val="both"/>
        <w:rPr>
          <w:rFonts w:ascii="Arial" w:hAnsi="Arial" w:cs="Arial"/>
          <w:sz w:val="28"/>
          <w:szCs w:val="28"/>
        </w:rPr>
      </w:pPr>
      <w:r w:rsidRPr="001A31F9">
        <w:rPr>
          <w:rFonts w:ascii="Arial" w:hAnsi="Arial" w:cs="Arial"/>
          <w:sz w:val="22"/>
          <w:szCs w:val="22"/>
        </w:rPr>
        <w:t>Applicat</w:t>
      </w:r>
      <w:r w:rsidR="002F7993" w:rsidRPr="001A31F9">
        <w:rPr>
          <w:rFonts w:ascii="Arial" w:hAnsi="Arial" w:cs="Arial"/>
          <w:sz w:val="22"/>
          <w:szCs w:val="22"/>
        </w:rPr>
        <w:t>ions are due on</w:t>
      </w:r>
      <w:r w:rsidR="004A7050">
        <w:rPr>
          <w:rFonts w:ascii="Arial" w:hAnsi="Arial" w:cs="Arial"/>
          <w:b/>
          <w:sz w:val="22"/>
          <w:szCs w:val="22"/>
        </w:rPr>
        <w:t xml:space="preserve"> </w:t>
      </w:r>
      <w:r w:rsidR="0040407B" w:rsidRPr="007B7242">
        <w:rPr>
          <w:rFonts w:ascii="Arial" w:hAnsi="Arial" w:cs="Arial"/>
          <w:b/>
          <w:color w:val="000000" w:themeColor="text1"/>
          <w:sz w:val="22"/>
          <w:szCs w:val="22"/>
          <w:u w:val="single"/>
        </w:rPr>
        <w:t>Friday</w:t>
      </w:r>
      <w:r w:rsidR="00BB5D1B" w:rsidRPr="007B7242">
        <w:rPr>
          <w:rFonts w:ascii="Arial" w:hAnsi="Arial" w:cs="Arial"/>
          <w:b/>
          <w:color w:val="000000" w:themeColor="text1"/>
          <w:sz w:val="22"/>
          <w:szCs w:val="22"/>
          <w:u w:val="single"/>
        </w:rPr>
        <w:t xml:space="preserve">, </w:t>
      </w:r>
      <w:r w:rsidR="0040407B" w:rsidRPr="007B7242">
        <w:rPr>
          <w:rFonts w:ascii="Arial" w:hAnsi="Arial" w:cs="Arial"/>
          <w:b/>
          <w:color w:val="000000" w:themeColor="text1"/>
          <w:sz w:val="22"/>
          <w:szCs w:val="22"/>
          <w:u w:val="single"/>
        </w:rPr>
        <w:t>14</w:t>
      </w:r>
      <w:r w:rsidR="0040407B" w:rsidRPr="007B7242">
        <w:rPr>
          <w:rFonts w:ascii="Arial" w:hAnsi="Arial" w:cs="Arial"/>
          <w:b/>
          <w:color w:val="000000" w:themeColor="text1"/>
          <w:sz w:val="22"/>
          <w:szCs w:val="22"/>
          <w:u w:val="single"/>
          <w:vertAlign w:val="superscript"/>
        </w:rPr>
        <w:t>th</w:t>
      </w:r>
      <w:r w:rsidR="0040407B" w:rsidRPr="007B7242">
        <w:rPr>
          <w:rFonts w:ascii="Arial" w:hAnsi="Arial" w:cs="Arial"/>
          <w:b/>
          <w:color w:val="000000" w:themeColor="text1"/>
          <w:sz w:val="22"/>
          <w:szCs w:val="22"/>
          <w:u w:val="single"/>
        </w:rPr>
        <w:t xml:space="preserve"> May</w:t>
      </w:r>
      <w:r w:rsidR="00EA2D10" w:rsidRPr="007B7242">
        <w:rPr>
          <w:rFonts w:ascii="Arial" w:hAnsi="Arial" w:cs="Arial"/>
          <w:b/>
          <w:color w:val="000000" w:themeColor="text1"/>
          <w:sz w:val="22"/>
          <w:szCs w:val="22"/>
          <w:u w:val="single"/>
        </w:rPr>
        <w:t xml:space="preserve"> 202</w:t>
      </w:r>
      <w:r w:rsidR="0040407B" w:rsidRPr="007B7242">
        <w:rPr>
          <w:rFonts w:ascii="Arial" w:hAnsi="Arial" w:cs="Arial"/>
          <w:b/>
          <w:color w:val="000000" w:themeColor="text1"/>
          <w:sz w:val="22"/>
          <w:szCs w:val="22"/>
          <w:u w:val="single"/>
        </w:rPr>
        <w:t>1</w:t>
      </w:r>
      <w:r w:rsidR="0052691E" w:rsidRPr="007B7242">
        <w:rPr>
          <w:rFonts w:ascii="Arial" w:hAnsi="Arial" w:cs="Arial"/>
          <w:b/>
          <w:color w:val="000000" w:themeColor="text1"/>
          <w:sz w:val="22"/>
          <w:szCs w:val="22"/>
          <w:u w:val="single"/>
        </w:rPr>
        <w:t xml:space="preserve"> at 4.00pm</w:t>
      </w:r>
      <w:r w:rsidR="007B7242" w:rsidRPr="007B7242">
        <w:rPr>
          <w:rFonts w:ascii="Arial" w:hAnsi="Arial" w:cs="Arial"/>
          <w:b/>
          <w:color w:val="000000" w:themeColor="text1"/>
          <w:sz w:val="22"/>
          <w:szCs w:val="22"/>
          <w:u w:val="single"/>
        </w:rPr>
        <w:t>.</w:t>
      </w:r>
    </w:p>
    <w:p w14:paraId="69ADA92D" w14:textId="77777777" w:rsidR="00C0011A" w:rsidRPr="00C0011A" w:rsidRDefault="00C0011A" w:rsidP="00C0011A">
      <w:pPr>
        <w:numPr>
          <w:ilvl w:val="0"/>
          <w:numId w:val="0"/>
        </w:numPr>
        <w:spacing w:after="0"/>
        <w:jc w:val="both"/>
        <w:rPr>
          <w:rFonts w:ascii="Arial" w:hAnsi="Arial" w:cs="Arial"/>
          <w:sz w:val="28"/>
          <w:szCs w:val="28"/>
        </w:rPr>
      </w:pPr>
    </w:p>
    <w:p w14:paraId="58C601CE" w14:textId="68F0C7C3" w:rsidR="00C0011A" w:rsidRPr="00C0011A" w:rsidRDefault="00B808AE" w:rsidP="00C0011A">
      <w:pPr>
        <w:pStyle w:val="Heading5"/>
        <w:keepNext/>
        <w:numPr>
          <w:ilvl w:val="1"/>
          <w:numId w:val="11"/>
        </w:numPr>
        <w:autoSpaceDE w:val="0"/>
        <w:autoSpaceDN w:val="0"/>
        <w:adjustRightInd w:val="0"/>
        <w:spacing w:before="0" w:after="240"/>
        <w:ind w:left="567" w:hanging="567"/>
        <w:rPr>
          <w:rFonts w:ascii="Arial" w:hAnsi="Arial" w:cs="Arial"/>
          <w:b w:val="0"/>
          <w:bCs w:val="0"/>
          <w:i w:val="0"/>
          <w:iCs w:val="0"/>
          <w:sz w:val="28"/>
        </w:rPr>
      </w:pPr>
      <w:r w:rsidRPr="00AE1A6C">
        <w:rPr>
          <w:rFonts w:ascii="Arial" w:hAnsi="Arial" w:cs="Arial"/>
          <w:sz w:val="28"/>
        </w:rPr>
        <w:t>Themes</w:t>
      </w:r>
    </w:p>
    <w:p w14:paraId="01285276" w14:textId="1D774911" w:rsidR="00F81942" w:rsidRPr="00AE1A6C" w:rsidRDefault="00F81942" w:rsidP="00F81942">
      <w:pPr>
        <w:numPr>
          <w:ilvl w:val="1"/>
          <w:numId w:val="25"/>
        </w:numPr>
        <w:ind w:left="567" w:hanging="567"/>
        <w:rPr>
          <w:rFonts w:ascii="Arial" w:hAnsi="Arial" w:cs="Arial"/>
          <w:sz w:val="22"/>
          <w:szCs w:val="22"/>
        </w:rPr>
      </w:pPr>
      <w:r w:rsidRPr="00AE1A6C">
        <w:rPr>
          <w:rFonts w:ascii="Arial" w:hAnsi="Arial" w:cs="Arial"/>
          <w:sz w:val="22"/>
          <w:szCs w:val="22"/>
        </w:rPr>
        <w:t xml:space="preserve">There are </w:t>
      </w:r>
      <w:r w:rsidR="002B0DD8">
        <w:rPr>
          <w:rFonts w:ascii="Arial" w:hAnsi="Arial" w:cs="Arial"/>
          <w:sz w:val="22"/>
          <w:szCs w:val="22"/>
        </w:rPr>
        <w:t>three</w:t>
      </w:r>
      <w:r w:rsidRPr="00AE1A6C">
        <w:rPr>
          <w:rFonts w:ascii="Arial" w:hAnsi="Arial" w:cs="Arial"/>
          <w:sz w:val="22"/>
          <w:szCs w:val="22"/>
        </w:rPr>
        <w:t xml:space="preserve"> themes to choose from,</w:t>
      </w:r>
      <w:r w:rsidR="00FA4F12">
        <w:rPr>
          <w:rFonts w:ascii="Arial" w:hAnsi="Arial" w:cs="Arial"/>
          <w:sz w:val="22"/>
          <w:szCs w:val="22"/>
        </w:rPr>
        <w:t xml:space="preserve"> “</w:t>
      </w:r>
      <w:r w:rsidR="00651C45" w:rsidRPr="00651C45">
        <w:rPr>
          <w:rFonts w:ascii="Arial" w:hAnsi="Arial" w:cs="Arial"/>
          <w:sz w:val="22"/>
          <w:szCs w:val="22"/>
        </w:rPr>
        <w:t>Student diversity, inclusion, and wellness</w:t>
      </w:r>
      <w:r w:rsidR="00FA4F12">
        <w:rPr>
          <w:rFonts w:ascii="Arial" w:hAnsi="Arial" w:cs="Arial"/>
          <w:sz w:val="22"/>
          <w:szCs w:val="22"/>
        </w:rPr>
        <w:t>”</w:t>
      </w:r>
      <w:r w:rsidR="00AA39BE">
        <w:rPr>
          <w:rFonts w:ascii="Arial" w:hAnsi="Arial" w:cs="Arial"/>
          <w:sz w:val="22"/>
          <w:szCs w:val="22"/>
        </w:rPr>
        <w:t xml:space="preserve">, </w:t>
      </w:r>
      <w:r w:rsidR="00931CA3">
        <w:rPr>
          <w:rFonts w:ascii="Arial" w:hAnsi="Arial" w:cs="Arial"/>
          <w:sz w:val="22"/>
          <w:szCs w:val="22"/>
        </w:rPr>
        <w:t>“</w:t>
      </w:r>
      <w:r w:rsidR="00651C45" w:rsidRPr="00651C45">
        <w:rPr>
          <w:rFonts w:ascii="Arial" w:hAnsi="Arial" w:cs="Arial"/>
          <w:sz w:val="22"/>
          <w:szCs w:val="22"/>
        </w:rPr>
        <w:t>Authentic learning</w:t>
      </w:r>
      <w:r w:rsidR="006812C5" w:rsidRPr="003564E8">
        <w:rPr>
          <w:rFonts w:ascii="Arial" w:hAnsi="Arial" w:cs="Arial"/>
          <w:sz w:val="22"/>
          <w:szCs w:val="22"/>
        </w:rPr>
        <w:t>”</w:t>
      </w:r>
      <w:r w:rsidR="00AA39BE" w:rsidRPr="003564E8">
        <w:rPr>
          <w:rFonts w:ascii="Arial" w:hAnsi="Arial" w:cs="Arial"/>
          <w:sz w:val="22"/>
          <w:szCs w:val="22"/>
        </w:rPr>
        <w:t xml:space="preserve"> and </w:t>
      </w:r>
      <w:r w:rsidR="003564E8" w:rsidRPr="003564E8">
        <w:rPr>
          <w:rFonts w:ascii="Arial" w:hAnsi="Arial" w:cs="Arial"/>
          <w:sz w:val="22"/>
          <w:szCs w:val="22"/>
        </w:rPr>
        <w:t>“</w:t>
      </w:r>
      <w:r w:rsidR="00AA39BE" w:rsidRPr="003564E8">
        <w:rPr>
          <w:rFonts w:ascii="Arial" w:hAnsi="Arial" w:cs="Arial"/>
          <w:sz w:val="22"/>
          <w:szCs w:val="22"/>
        </w:rPr>
        <w:t>Interdisciplinary Teaching</w:t>
      </w:r>
      <w:r w:rsidR="003564E8" w:rsidRPr="003564E8">
        <w:rPr>
          <w:rFonts w:ascii="Arial" w:hAnsi="Arial" w:cs="Arial"/>
          <w:sz w:val="22"/>
          <w:szCs w:val="22"/>
        </w:rPr>
        <w:t>”.</w:t>
      </w:r>
    </w:p>
    <w:p w14:paraId="30B05D8D" w14:textId="5CD2E1A3" w:rsidR="000439AB" w:rsidRPr="000439AB" w:rsidRDefault="008B427F" w:rsidP="000439AB">
      <w:pPr>
        <w:numPr>
          <w:ilvl w:val="5"/>
          <w:numId w:val="1"/>
        </w:numPr>
        <w:ind w:left="1134" w:hanging="414"/>
        <w:jc w:val="both"/>
        <w:rPr>
          <w:rFonts w:ascii="Arial" w:hAnsi="Arial" w:cs="Arial"/>
          <w:bCs/>
          <w:sz w:val="22"/>
          <w:szCs w:val="22"/>
        </w:rPr>
      </w:pPr>
      <w:bookmarkStart w:id="0" w:name="_Hlk21501316"/>
      <w:r w:rsidRPr="008B427F">
        <w:rPr>
          <w:rFonts w:ascii="Arial" w:hAnsi="Arial" w:cs="Arial"/>
          <w:b/>
          <w:sz w:val="22"/>
          <w:szCs w:val="22"/>
        </w:rPr>
        <w:t>Student diversity, inclusion, and wellness</w:t>
      </w:r>
      <w:r w:rsidR="000439AB" w:rsidRPr="008B427F">
        <w:rPr>
          <w:rFonts w:ascii="Arial" w:hAnsi="Arial" w:cs="Arial"/>
          <w:b/>
          <w:sz w:val="22"/>
          <w:szCs w:val="22"/>
        </w:rPr>
        <w:t>.</w:t>
      </w:r>
      <w:r w:rsidR="000439AB">
        <w:rPr>
          <w:rFonts w:ascii="Arial" w:hAnsi="Arial" w:cs="Arial"/>
          <w:b/>
          <w:sz w:val="22"/>
          <w:szCs w:val="22"/>
        </w:rPr>
        <w:t xml:space="preserve"> </w:t>
      </w:r>
      <w:r w:rsidRPr="008B427F">
        <w:rPr>
          <w:rFonts w:ascii="Arial" w:hAnsi="Arial" w:cs="Arial"/>
          <w:sz w:val="22"/>
          <w:szCs w:val="22"/>
        </w:rPr>
        <w:t>As student populations become more diverse, it is essential to implement teaching practices that enable full participation, engagement, and learning for students of all academic and social background. This theme focuses on development of interventions to help students feel a sense of belonging, build resilience, develop fundamental psychosocial skills, and support them in achieving learning goals.</w:t>
      </w:r>
    </w:p>
    <w:p w14:paraId="1CD788A7" w14:textId="6F8CB7F8" w:rsidR="00544C50" w:rsidRPr="00651C45" w:rsidRDefault="00D960B1" w:rsidP="00651C45">
      <w:pPr>
        <w:numPr>
          <w:ilvl w:val="5"/>
          <w:numId w:val="1"/>
        </w:numPr>
        <w:jc w:val="both"/>
        <w:rPr>
          <w:rFonts w:ascii="Arial" w:hAnsi="Arial" w:cs="Arial"/>
          <w:bCs/>
          <w:sz w:val="22"/>
          <w:szCs w:val="22"/>
        </w:rPr>
      </w:pPr>
      <w:r w:rsidRPr="00651C45">
        <w:rPr>
          <w:rFonts w:ascii="Arial" w:hAnsi="Arial" w:cs="Arial"/>
          <w:b/>
          <w:sz w:val="22"/>
          <w:szCs w:val="22"/>
        </w:rPr>
        <w:t>Authentic learning</w:t>
      </w:r>
      <w:r w:rsidR="00651C45" w:rsidRPr="00651C45">
        <w:rPr>
          <w:rFonts w:ascii="Arial" w:hAnsi="Arial" w:cs="Arial"/>
          <w:b/>
          <w:sz w:val="22"/>
          <w:szCs w:val="22"/>
        </w:rPr>
        <w:t>.</w:t>
      </w:r>
      <w:r w:rsidR="00651C45">
        <w:rPr>
          <w:rFonts w:ascii="Arial" w:hAnsi="Arial" w:cs="Arial"/>
          <w:bCs/>
          <w:sz w:val="22"/>
          <w:szCs w:val="22"/>
        </w:rPr>
        <w:t xml:space="preserve"> </w:t>
      </w:r>
      <w:r w:rsidRPr="00651C45">
        <w:rPr>
          <w:rFonts w:ascii="Arial" w:hAnsi="Arial" w:cs="Arial"/>
          <w:bCs/>
          <w:sz w:val="22"/>
          <w:szCs w:val="22"/>
        </w:rPr>
        <w:t xml:space="preserve">To prepare students for life outside school, learning needs to connect with what they are taught in school to real-world issues, problems, and applications. This theme focuses on fostering an authentic learning experience for the development of 21st century skills, such as global awareness, business and entrepreneurial literacy, civic literacy, health literacy and environmental literacy. </w:t>
      </w:r>
      <w:proofErr w:type="gramStart"/>
      <w:r w:rsidRPr="00651C45">
        <w:rPr>
          <w:rFonts w:ascii="Arial" w:hAnsi="Arial" w:cs="Arial"/>
          <w:bCs/>
          <w:sz w:val="22"/>
          <w:szCs w:val="22"/>
        </w:rPr>
        <w:t>In order to</w:t>
      </w:r>
      <w:proofErr w:type="gramEnd"/>
      <w:r w:rsidRPr="00651C45">
        <w:rPr>
          <w:rFonts w:ascii="Arial" w:hAnsi="Arial" w:cs="Arial"/>
          <w:bCs/>
          <w:sz w:val="22"/>
          <w:szCs w:val="22"/>
        </w:rPr>
        <w:t xml:space="preserve"> reflect the real world, research on authentic learning can investigate on assessment and learning activities that are either carried out in real-world contexts or have high transfer to a real-world setting.</w:t>
      </w:r>
    </w:p>
    <w:p w14:paraId="0963657C" w14:textId="333BC848" w:rsidR="00544C50" w:rsidRPr="003564E8" w:rsidRDefault="00174837" w:rsidP="00544C50">
      <w:pPr>
        <w:numPr>
          <w:ilvl w:val="5"/>
          <w:numId w:val="1"/>
        </w:numPr>
        <w:ind w:left="1134" w:hanging="414"/>
        <w:jc w:val="both"/>
        <w:rPr>
          <w:rFonts w:ascii="Arial" w:hAnsi="Arial" w:cs="Arial"/>
          <w:bCs/>
          <w:sz w:val="22"/>
          <w:szCs w:val="22"/>
        </w:rPr>
      </w:pPr>
      <w:r w:rsidRPr="003564E8">
        <w:rPr>
          <w:rFonts w:ascii="Arial" w:hAnsi="Arial" w:cs="Arial"/>
          <w:b/>
          <w:sz w:val="22"/>
          <w:szCs w:val="22"/>
        </w:rPr>
        <w:lastRenderedPageBreak/>
        <w:t>Interdisciplinary Teaching.</w:t>
      </w:r>
      <w:r w:rsidRPr="003564E8">
        <w:rPr>
          <w:rFonts w:ascii="Arial" w:hAnsi="Arial" w:cs="Arial"/>
          <w:bCs/>
          <w:sz w:val="22"/>
          <w:szCs w:val="22"/>
        </w:rPr>
        <w:t xml:space="preserve"> </w:t>
      </w:r>
      <w:r w:rsidR="00301FE0" w:rsidRPr="003564E8">
        <w:rPr>
          <w:rFonts w:ascii="Arial" w:hAnsi="Arial" w:cs="Arial"/>
          <w:bCs/>
          <w:sz w:val="22"/>
          <w:szCs w:val="22"/>
        </w:rPr>
        <w:t xml:space="preserve">With NTU Education 2025, </w:t>
      </w:r>
      <w:r w:rsidR="00544C50" w:rsidRPr="003564E8">
        <w:rPr>
          <w:rFonts w:ascii="Arial" w:hAnsi="Arial" w:cs="Arial"/>
          <w:bCs/>
          <w:sz w:val="22"/>
          <w:szCs w:val="22"/>
        </w:rPr>
        <w:t>this theme aims to encourage integration of perspectives or</w:t>
      </w:r>
      <w:r w:rsidR="00C036F7" w:rsidRPr="003564E8">
        <w:rPr>
          <w:rFonts w:ascii="Arial" w:hAnsi="Arial" w:cs="Arial"/>
          <w:bCs/>
          <w:sz w:val="22"/>
          <w:szCs w:val="22"/>
        </w:rPr>
        <w:t xml:space="preserve"> the facilitation</w:t>
      </w:r>
      <w:r w:rsidR="00544C50" w:rsidRPr="003564E8">
        <w:rPr>
          <w:rFonts w:ascii="Arial" w:hAnsi="Arial" w:cs="Arial"/>
          <w:bCs/>
          <w:sz w:val="22"/>
          <w:szCs w:val="22"/>
        </w:rPr>
        <w:t xml:space="preserve"> </w:t>
      </w:r>
      <w:r w:rsidR="00C036F7" w:rsidRPr="003564E8">
        <w:rPr>
          <w:rFonts w:ascii="Arial" w:hAnsi="Arial" w:cs="Arial"/>
          <w:bCs/>
          <w:sz w:val="22"/>
          <w:szCs w:val="22"/>
        </w:rPr>
        <w:t xml:space="preserve">of </w:t>
      </w:r>
      <w:r w:rsidR="00544C50" w:rsidRPr="003564E8">
        <w:rPr>
          <w:rFonts w:ascii="Arial" w:hAnsi="Arial" w:cs="Arial"/>
          <w:bCs/>
          <w:sz w:val="22"/>
          <w:szCs w:val="22"/>
        </w:rPr>
        <w:t xml:space="preserve">complex and collaborative student learning opportunities </w:t>
      </w:r>
      <w:r w:rsidR="00C036F7" w:rsidRPr="003564E8">
        <w:rPr>
          <w:rFonts w:ascii="Arial" w:hAnsi="Arial" w:cs="Arial"/>
          <w:bCs/>
          <w:sz w:val="22"/>
          <w:szCs w:val="22"/>
        </w:rPr>
        <w:t xml:space="preserve">across disciplines </w:t>
      </w:r>
      <w:r w:rsidR="00544C50" w:rsidRPr="003564E8">
        <w:rPr>
          <w:rFonts w:ascii="Arial" w:hAnsi="Arial" w:cs="Arial"/>
          <w:bCs/>
          <w:sz w:val="22"/>
          <w:szCs w:val="22"/>
        </w:rPr>
        <w:t>into their respective subject matter</w:t>
      </w:r>
      <w:r w:rsidR="00795C73" w:rsidRPr="003564E8">
        <w:rPr>
          <w:rFonts w:ascii="Arial" w:hAnsi="Arial" w:cs="Arial"/>
          <w:bCs/>
          <w:sz w:val="22"/>
          <w:szCs w:val="22"/>
        </w:rPr>
        <w:t>.</w:t>
      </w:r>
    </w:p>
    <w:p w14:paraId="607496E3" w14:textId="7783766F" w:rsidR="002C500E" w:rsidRPr="00544C50" w:rsidRDefault="002C500E" w:rsidP="009E775E">
      <w:pPr>
        <w:numPr>
          <w:ilvl w:val="0"/>
          <w:numId w:val="0"/>
        </w:numPr>
        <w:ind w:left="720"/>
        <w:jc w:val="both"/>
        <w:rPr>
          <w:rFonts w:ascii="Arial" w:hAnsi="Arial" w:cs="Arial"/>
          <w:bCs/>
          <w:sz w:val="22"/>
          <w:szCs w:val="22"/>
        </w:rPr>
      </w:pPr>
      <w:bookmarkStart w:id="1" w:name="_Hlk65162702"/>
      <w:r w:rsidRPr="00544C50">
        <w:rPr>
          <w:rFonts w:ascii="Arial" w:hAnsi="Arial" w:cs="Arial"/>
          <w:bCs/>
          <w:sz w:val="22"/>
          <w:szCs w:val="22"/>
        </w:rPr>
        <w:t>NB. The EdeX panel will also consider applications that do not come under these themes if they address current issues and strategies in NTU Education 202</w:t>
      </w:r>
      <w:r w:rsidR="007551AF" w:rsidRPr="00544C50">
        <w:rPr>
          <w:rFonts w:ascii="Arial" w:hAnsi="Arial" w:cs="Arial"/>
          <w:bCs/>
          <w:sz w:val="22"/>
          <w:szCs w:val="22"/>
        </w:rPr>
        <w:t>5</w:t>
      </w:r>
      <w:r w:rsidRPr="00544C50">
        <w:rPr>
          <w:rFonts w:ascii="Arial" w:hAnsi="Arial" w:cs="Arial"/>
          <w:bCs/>
          <w:sz w:val="22"/>
          <w:szCs w:val="22"/>
        </w:rPr>
        <w:t>.</w:t>
      </w:r>
    </w:p>
    <w:bookmarkEnd w:id="0"/>
    <w:bookmarkEnd w:id="1"/>
    <w:p w14:paraId="0ABD5584" w14:textId="013382E2" w:rsidR="00B808AE" w:rsidRPr="00125D10" w:rsidRDefault="00B808AE" w:rsidP="00B808AE">
      <w:pPr>
        <w:numPr>
          <w:ilvl w:val="1"/>
          <w:numId w:val="13"/>
        </w:numPr>
        <w:ind w:left="567" w:hanging="567"/>
        <w:jc w:val="both"/>
        <w:rPr>
          <w:rFonts w:ascii="Arial" w:hAnsi="Arial" w:cs="Arial"/>
          <w:sz w:val="22"/>
          <w:szCs w:val="22"/>
        </w:rPr>
      </w:pPr>
      <w:r w:rsidRPr="00125D10">
        <w:rPr>
          <w:rFonts w:ascii="Arial" w:hAnsi="Arial" w:cs="Arial"/>
          <w:sz w:val="22"/>
          <w:szCs w:val="22"/>
        </w:rPr>
        <w:t xml:space="preserve">EdeX grants </w:t>
      </w:r>
      <w:r>
        <w:rPr>
          <w:rFonts w:ascii="Arial" w:hAnsi="Arial" w:cs="Arial"/>
          <w:sz w:val="22"/>
          <w:szCs w:val="22"/>
        </w:rPr>
        <w:t xml:space="preserve">are to </w:t>
      </w:r>
      <w:r w:rsidRPr="00125D10">
        <w:rPr>
          <w:rFonts w:ascii="Arial" w:hAnsi="Arial" w:cs="Arial"/>
          <w:sz w:val="22"/>
          <w:szCs w:val="22"/>
        </w:rPr>
        <w:t>be used to support the successful development, implementation, evaluation, and dissemination of initiatives that involve sustainable change in teaching and learning.</w:t>
      </w:r>
      <w:r>
        <w:rPr>
          <w:rFonts w:ascii="Arial" w:hAnsi="Arial" w:cs="Arial"/>
          <w:sz w:val="22"/>
          <w:szCs w:val="22"/>
        </w:rPr>
        <w:t xml:space="preserve"> P</w:t>
      </w:r>
      <w:r w:rsidRPr="00125D10">
        <w:rPr>
          <w:rFonts w:ascii="Arial" w:hAnsi="Arial" w:cs="Arial"/>
          <w:sz w:val="22"/>
          <w:szCs w:val="22"/>
        </w:rPr>
        <w:t>roposals that involve significant start-up costs or hardware compo</w:t>
      </w:r>
      <w:r>
        <w:rPr>
          <w:rFonts w:ascii="Arial" w:hAnsi="Arial" w:cs="Arial"/>
          <w:sz w:val="22"/>
          <w:szCs w:val="22"/>
        </w:rPr>
        <w:t xml:space="preserve">nents could </w:t>
      </w:r>
      <w:r w:rsidRPr="00125D10">
        <w:rPr>
          <w:rFonts w:ascii="Arial" w:hAnsi="Arial" w:cs="Arial"/>
          <w:sz w:val="22"/>
          <w:szCs w:val="22"/>
        </w:rPr>
        <w:t xml:space="preserve">be co-funded by Schools and Colleges. </w:t>
      </w:r>
      <w:r>
        <w:rPr>
          <w:rFonts w:ascii="Arial" w:hAnsi="Arial" w:cs="Arial"/>
          <w:sz w:val="22"/>
          <w:szCs w:val="22"/>
        </w:rPr>
        <w:t>(</w:t>
      </w:r>
      <w:r w:rsidRPr="003C66E6">
        <w:rPr>
          <w:rFonts w:ascii="Arial" w:hAnsi="Arial" w:cs="Arial"/>
          <w:b/>
          <w:sz w:val="22"/>
          <w:szCs w:val="22"/>
        </w:rPr>
        <w:t>Please not</w:t>
      </w:r>
      <w:r w:rsidR="003C66E6" w:rsidRPr="003C66E6">
        <w:rPr>
          <w:rFonts w:ascii="Arial" w:hAnsi="Arial" w:cs="Arial"/>
          <w:b/>
          <w:sz w:val="22"/>
          <w:szCs w:val="22"/>
        </w:rPr>
        <w:t>e</w:t>
      </w:r>
      <w:r w:rsidRPr="003C66E6">
        <w:rPr>
          <w:rFonts w:ascii="Arial" w:hAnsi="Arial" w:cs="Arial"/>
          <w:b/>
          <w:sz w:val="22"/>
          <w:szCs w:val="22"/>
        </w:rPr>
        <w:t xml:space="preserve"> that the EdeX grant itself cannot be used for </w:t>
      </w:r>
      <w:r w:rsidR="003C66E6">
        <w:rPr>
          <w:rFonts w:ascii="Arial" w:hAnsi="Arial" w:cs="Arial"/>
          <w:b/>
          <w:sz w:val="22"/>
          <w:szCs w:val="22"/>
        </w:rPr>
        <w:t xml:space="preserve">the purchase of </w:t>
      </w:r>
      <w:r w:rsidRPr="003C66E6">
        <w:rPr>
          <w:rFonts w:ascii="Arial" w:hAnsi="Arial" w:cs="Arial"/>
          <w:b/>
          <w:sz w:val="22"/>
          <w:szCs w:val="22"/>
        </w:rPr>
        <w:t>hardware</w:t>
      </w:r>
      <w:r>
        <w:rPr>
          <w:rFonts w:ascii="Arial" w:hAnsi="Arial" w:cs="Arial"/>
          <w:sz w:val="22"/>
          <w:szCs w:val="22"/>
        </w:rPr>
        <w:t xml:space="preserve">.) </w:t>
      </w:r>
      <w:r w:rsidRPr="00125D10">
        <w:rPr>
          <w:rFonts w:ascii="Arial" w:hAnsi="Arial" w:cs="Arial"/>
          <w:sz w:val="22"/>
          <w:szCs w:val="22"/>
        </w:rPr>
        <w:t>It is intended that the roll-out implementation thereafter will have the full support of the Schools as part of their operational and formal offerings in the program/subject/course curriculum.</w:t>
      </w:r>
      <w:r w:rsidR="0052691E">
        <w:rPr>
          <w:rFonts w:ascii="Arial" w:hAnsi="Arial" w:cs="Arial"/>
          <w:sz w:val="22"/>
          <w:szCs w:val="22"/>
        </w:rPr>
        <w:t xml:space="preserve"> Please see Appendix C for budgeting guidelines</w:t>
      </w:r>
    </w:p>
    <w:p w14:paraId="1C865D1B" w14:textId="77777777" w:rsidR="00B808AE" w:rsidRPr="00125D10" w:rsidRDefault="00B808AE" w:rsidP="00B808AE">
      <w:pPr>
        <w:numPr>
          <w:ilvl w:val="1"/>
          <w:numId w:val="13"/>
        </w:numPr>
        <w:ind w:left="567" w:hanging="567"/>
        <w:jc w:val="both"/>
        <w:rPr>
          <w:rFonts w:ascii="Arial" w:hAnsi="Arial" w:cs="Arial"/>
          <w:sz w:val="22"/>
          <w:szCs w:val="22"/>
        </w:rPr>
      </w:pPr>
      <w:r w:rsidRPr="00125D10">
        <w:rPr>
          <w:rFonts w:ascii="Arial" w:hAnsi="Arial" w:cs="Arial"/>
          <w:sz w:val="22"/>
          <w:szCs w:val="22"/>
        </w:rPr>
        <w:t>While there is no quota for any Schools, it is intended that such grants for teaching innovations be supported by all in the pursuit</w:t>
      </w:r>
      <w:r>
        <w:rPr>
          <w:rFonts w:ascii="Arial" w:hAnsi="Arial" w:cs="Arial"/>
          <w:sz w:val="22"/>
          <w:szCs w:val="22"/>
        </w:rPr>
        <w:t xml:space="preserve"> of teaching excellence. Preference will be given to projects that have a clear intention to enhance the quality of learning for students.</w:t>
      </w:r>
    </w:p>
    <w:p w14:paraId="69AE9877" w14:textId="77777777" w:rsidR="004A7050" w:rsidRPr="00CF49EB" w:rsidRDefault="004A7050" w:rsidP="00C0011A">
      <w:pPr>
        <w:numPr>
          <w:ilvl w:val="0"/>
          <w:numId w:val="0"/>
        </w:numPr>
        <w:spacing w:after="0"/>
        <w:ind w:left="567" w:hanging="567"/>
        <w:rPr>
          <w:rFonts w:ascii="Arial" w:hAnsi="Arial" w:cs="Arial"/>
          <w:sz w:val="22"/>
        </w:rPr>
      </w:pPr>
    </w:p>
    <w:p w14:paraId="6A1C0E41" w14:textId="77777777" w:rsidR="004A7050" w:rsidRPr="006E07DC" w:rsidRDefault="004A7050" w:rsidP="004A7050">
      <w:pPr>
        <w:pStyle w:val="Heading5"/>
        <w:keepNext/>
        <w:numPr>
          <w:ilvl w:val="1"/>
          <w:numId w:val="11"/>
        </w:numPr>
        <w:autoSpaceDE w:val="0"/>
        <w:autoSpaceDN w:val="0"/>
        <w:adjustRightInd w:val="0"/>
        <w:spacing w:before="0" w:after="240"/>
        <w:ind w:left="567" w:hanging="567"/>
        <w:rPr>
          <w:rFonts w:ascii="Arial" w:hAnsi="Arial" w:cs="Arial"/>
          <w:sz w:val="28"/>
        </w:rPr>
      </w:pPr>
      <w:r w:rsidRPr="006E07DC">
        <w:rPr>
          <w:rFonts w:ascii="Arial" w:hAnsi="Arial" w:cs="Arial"/>
          <w:sz w:val="28"/>
        </w:rPr>
        <w:t>Applicant Eligibility</w:t>
      </w:r>
    </w:p>
    <w:p w14:paraId="515BCB93" w14:textId="77777777" w:rsidR="004A7050" w:rsidRPr="006E07DC" w:rsidRDefault="004A7050" w:rsidP="004A7050">
      <w:pPr>
        <w:numPr>
          <w:ilvl w:val="0"/>
          <w:numId w:val="0"/>
        </w:numPr>
        <w:ind w:left="567" w:hanging="567"/>
        <w:jc w:val="both"/>
        <w:rPr>
          <w:rFonts w:ascii="Arial" w:hAnsi="Arial" w:cs="Arial"/>
          <w:sz w:val="22"/>
          <w:szCs w:val="22"/>
        </w:rPr>
      </w:pPr>
      <w:r>
        <w:rPr>
          <w:rFonts w:ascii="Arial" w:hAnsi="Arial" w:cs="Arial"/>
          <w:sz w:val="22"/>
          <w:szCs w:val="22"/>
        </w:rPr>
        <w:t>3</w:t>
      </w:r>
      <w:r w:rsidRPr="006E07DC">
        <w:rPr>
          <w:rFonts w:ascii="Arial" w:hAnsi="Arial" w:cs="Arial"/>
          <w:sz w:val="22"/>
          <w:szCs w:val="22"/>
        </w:rPr>
        <w:t>.1</w:t>
      </w:r>
      <w:r w:rsidRPr="00125D10">
        <w:rPr>
          <w:rFonts w:ascii="Arial" w:hAnsi="Arial" w:cs="Arial"/>
        </w:rPr>
        <w:tab/>
      </w:r>
      <w:r>
        <w:rPr>
          <w:rFonts w:ascii="Arial" w:hAnsi="Arial" w:cs="Arial"/>
          <w:sz w:val="22"/>
          <w:szCs w:val="22"/>
        </w:rPr>
        <w:t>The PI</w:t>
      </w:r>
      <w:r w:rsidRPr="006E07DC">
        <w:rPr>
          <w:rFonts w:ascii="Arial" w:hAnsi="Arial" w:cs="Arial"/>
          <w:sz w:val="22"/>
          <w:szCs w:val="22"/>
        </w:rPr>
        <w:t xml:space="preserve"> must meet the following eligibility criteria:</w:t>
      </w:r>
    </w:p>
    <w:p w14:paraId="499D98D3" w14:textId="77777777" w:rsidR="004A7050" w:rsidRPr="006E07DC" w:rsidRDefault="004A7050" w:rsidP="004A7050">
      <w:pPr>
        <w:numPr>
          <w:ilvl w:val="0"/>
          <w:numId w:val="18"/>
        </w:numPr>
        <w:spacing w:after="0"/>
        <w:ind w:left="1417" w:hanging="850"/>
        <w:jc w:val="both"/>
        <w:rPr>
          <w:rFonts w:ascii="Arial" w:hAnsi="Arial" w:cs="Arial"/>
          <w:sz w:val="22"/>
          <w:szCs w:val="22"/>
        </w:rPr>
      </w:pPr>
      <w:r>
        <w:rPr>
          <w:rFonts w:ascii="Arial" w:hAnsi="Arial" w:cs="Arial"/>
          <w:sz w:val="22"/>
          <w:szCs w:val="22"/>
        </w:rPr>
        <w:t>Assistant Professors, Associate Professors and Professors</w:t>
      </w:r>
    </w:p>
    <w:p w14:paraId="3DFCA900" w14:textId="77777777" w:rsidR="004A7050" w:rsidRPr="006E07DC" w:rsidRDefault="004A7050" w:rsidP="004A7050">
      <w:pPr>
        <w:numPr>
          <w:ilvl w:val="0"/>
          <w:numId w:val="18"/>
        </w:numPr>
        <w:ind w:left="1418" w:hanging="850"/>
        <w:jc w:val="both"/>
        <w:rPr>
          <w:rFonts w:ascii="Arial" w:hAnsi="Arial" w:cs="Arial"/>
          <w:sz w:val="22"/>
          <w:szCs w:val="22"/>
        </w:rPr>
      </w:pPr>
      <w:r>
        <w:rPr>
          <w:rFonts w:ascii="Arial" w:hAnsi="Arial" w:cs="Arial"/>
          <w:sz w:val="22"/>
          <w:szCs w:val="22"/>
        </w:rPr>
        <w:t>Lecturers and Senior Lecturers</w:t>
      </w:r>
    </w:p>
    <w:p w14:paraId="20EC3061" w14:textId="5DD457F9" w:rsidR="004A7050" w:rsidRDefault="004A7050" w:rsidP="004A7050">
      <w:pPr>
        <w:numPr>
          <w:ilvl w:val="0"/>
          <w:numId w:val="0"/>
        </w:numPr>
        <w:ind w:left="567" w:hanging="567"/>
        <w:jc w:val="both"/>
        <w:rPr>
          <w:rFonts w:ascii="Arial" w:hAnsi="Arial" w:cs="Arial"/>
          <w:sz w:val="22"/>
          <w:szCs w:val="22"/>
        </w:rPr>
      </w:pPr>
      <w:r>
        <w:rPr>
          <w:rFonts w:ascii="Arial" w:hAnsi="Arial" w:cs="Arial"/>
          <w:sz w:val="22"/>
          <w:szCs w:val="22"/>
        </w:rPr>
        <w:t>3</w:t>
      </w:r>
      <w:r w:rsidRPr="006E07DC">
        <w:rPr>
          <w:rFonts w:ascii="Arial" w:hAnsi="Arial" w:cs="Arial"/>
          <w:sz w:val="22"/>
          <w:szCs w:val="22"/>
        </w:rPr>
        <w:t>.2</w:t>
      </w:r>
      <w:r w:rsidRPr="006E07DC">
        <w:rPr>
          <w:rFonts w:ascii="Arial" w:hAnsi="Arial" w:cs="Arial"/>
          <w:sz w:val="22"/>
          <w:szCs w:val="22"/>
        </w:rPr>
        <w:tab/>
      </w:r>
      <w:r w:rsidR="00BA0E1A">
        <w:rPr>
          <w:rFonts w:ascii="Arial" w:hAnsi="Arial" w:cs="Arial"/>
          <w:sz w:val="22"/>
          <w:szCs w:val="22"/>
        </w:rPr>
        <w:t>We strongly encourage the formation of a</w:t>
      </w:r>
      <w:r w:rsidRPr="006E07DC">
        <w:rPr>
          <w:rFonts w:ascii="Arial" w:hAnsi="Arial" w:cs="Arial"/>
          <w:sz w:val="22"/>
          <w:szCs w:val="22"/>
        </w:rPr>
        <w:t xml:space="preserve"> project team </w:t>
      </w:r>
      <w:r w:rsidR="00BA0E1A">
        <w:rPr>
          <w:rFonts w:ascii="Arial" w:hAnsi="Arial" w:cs="Arial"/>
          <w:sz w:val="22"/>
          <w:szCs w:val="22"/>
        </w:rPr>
        <w:t xml:space="preserve">when submitting the </w:t>
      </w:r>
      <w:r w:rsidRPr="006E07DC">
        <w:rPr>
          <w:rFonts w:ascii="Arial" w:hAnsi="Arial" w:cs="Arial"/>
          <w:sz w:val="22"/>
          <w:szCs w:val="22"/>
        </w:rPr>
        <w:t>EdeX proposal. Team members can be other faculty members from the same or different Schools. It can also include non-faculty members (like technical staff) and industrial or business partners. The roles of such team members must be meaningful, and their contribution to be clearly documented.</w:t>
      </w:r>
    </w:p>
    <w:p w14:paraId="363FC3E0" w14:textId="78A855FE" w:rsidR="008B153E" w:rsidRDefault="008B153E" w:rsidP="004A7050">
      <w:pPr>
        <w:numPr>
          <w:ilvl w:val="0"/>
          <w:numId w:val="0"/>
        </w:numPr>
        <w:ind w:left="567" w:hanging="567"/>
        <w:jc w:val="both"/>
        <w:rPr>
          <w:rFonts w:ascii="Arial" w:hAnsi="Arial" w:cs="Arial"/>
          <w:sz w:val="22"/>
          <w:szCs w:val="22"/>
        </w:rPr>
      </w:pPr>
      <w:r>
        <w:rPr>
          <w:rFonts w:ascii="Arial" w:hAnsi="Arial" w:cs="Arial"/>
          <w:sz w:val="22"/>
          <w:szCs w:val="22"/>
        </w:rPr>
        <w:t>3.3</w:t>
      </w:r>
      <w:r w:rsidR="00651C45">
        <w:rPr>
          <w:rFonts w:ascii="Arial" w:hAnsi="Arial" w:cs="Arial"/>
          <w:sz w:val="22"/>
          <w:szCs w:val="22"/>
        </w:rPr>
        <w:tab/>
      </w:r>
      <w:r w:rsidR="00B43142">
        <w:rPr>
          <w:rFonts w:ascii="Arial" w:hAnsi="Arial" w:cs="Arial"/>
          <w:sz w:val="22"/>
          <w:szCs w:val="22"/>
        </w:rPr>
        <w:t xml:space="preserve">Priority will be given to applicants who have previously not received an EdeX Grant. </w:t>
      </w:r>
      <w:r w:rsidR="00A82AB5">
        <w:rPr>
          <w:rFonts w:ascii="Arial" w:hAnsi="Arial" w:cs="Arial"/>
          <w:sz w:val="22"/>
          <w:szCs w:val="22"/>
        </w:rPr>
        <w:t xml:space="preserve">We strongly encourage PIs who have received the EdeX Grant to apply for MOE’s TRF Grant. </w:t>
      </w:r>
    </w:p>
    <w:p w14:paraId="2008C8BD" w14:textId="77777777" w:rsidR="003C036D" w:rsidRPr="003C036D" w:rsidRDefault="003C036D" w:rsidP="00C0011A">
      <w:pPr>
        <w:numPr>
          <w:ilvl w:val="0"/>
          <w:numId w:val="0"/>
        </w:numPr>
        <w:spacing w:after="0"/>
        <w:ind w:left="720"/>
        <w:jc w:val="both"/>
        <w:rPr>
          <w:rFonts w:ascii="Arial" w:hAnsi="Arial" w:cs="Arial"/>
          <w:i/>
          <w:sz w:val="22"/>
          <w:szCs w:val="22"/>
        </w:rPr>
      </w:pPr>
    </w:p>
    <w:p w14:paraId="0C09C9CA" w14:textId="77777777" w:rsidR="00B808AE" w:rsidRPr="00125D10" w:rsidRDefault="00B808AE" w:rsidP="00B808AE">
      <w:pPr>
        <w:pStyle w:val="Heading5"/>
        <w:keepNext/>
        <w:numPr>
          <w:ilvl w:val="1"/>
          <w:numId w:val="11"/>
        </w:numPr>
        <w:autoSpaceDE w:val="0"/>
        <w:autoSpaceDN w:val="0"/>
        <w:adjustRightInd w:val="0"/>
        <w:spacing w:before="0" w:after="240"/>
        <w:ind w:left="567" w:hanging="567"/>
        <w:rPr>
          <w:rFonts w:ascii="Arial" w:hAnsi="Arial" w:cs="Arial"/>
          <w:sz w:val="28"/>
        </w:rPr>
      </w:pPr>
      <w:r w:rsidRPr="00125D10">
        <w:rPr>
          <w:rFonts w:ascii="Arial" w:hAnsi="Arial" w:cs="Arial"/>
          <w:sz w:val="28"/>
        </w:rPr>
        <w:t>Application and Assessment Process</w:t>
      </w:r>
    </w:p>
    <w:p w14:paraId="6E8EF6AA" w14:textId="58708D7C" w:rsidR="00B808AE" w:rsidRDefault="00924C29" w:rsidP="00B808AE">
      <w:pPr>
        <w:numPr>
          <w:ilvl w:val="1"/>
          <w:numId w:val="16"/>
        </w:numPr>
        <w:ind w:left="567" w:hanging="567"/>
        <w:jc w:val="both"/>
        <w:rPr>
          <w:rFonts w:ascii="Arial" w:hAnsi="Arial" w:cs="Arial"/>
          <w:sz w:val="22"/>
          <w:szCs w:val="22"/>
        </w:rPr>
      </w:pPr>
      <w:r>
        <w:rPr>
          <w:rFonts w:ascii="Arial" w:hAnsi="Arial" w:cs="Arial"/>
          <w:sz w:val="22"/>
          <w:szCs w:val="22"/>
        </w:rPr>
        <w:t>The PI</w:t>
      </w:r>
      <w:r w:rsidR="00B808AE" w:rsidRPr="00125D10">
        <w:rPr>
          <w:rFonts w:ascii="Arial" w:hAnsi="Arial" w:cs="Arial"/>
          <w:sz w:val="22"/>
          <w:szCs w:val="22"/>
        </w:rPr>
        <w:t xml:space="preserve"> of the EdeX grant application is required to complete the Forms</w:t>
      </w:r>
      <w:r>
        <w:rPr>
          <w:rFonts w:ascii="Arial" w:hAnsi="Arial" w:cs="Arial"/>
          <w:sz w:val="22"/>
          <w:szCs w:val="22"/>
        </w:rPr>
        <w:t xml:space="preserve"> </w:t>
      </w:r>
      <w:r w:rsidRPr="008F0703">
        <w:rPr>
          <w:rFonts w:ascii="Arial" w:hAnsi="Arial" w:cs="Arial"/>
          <w:sz w:val="22"/>
          <w:szCs w:val="22"/>
        </w:rPr>
        <w:t>in Annex A.</w:t>
      </w:r>
      <w:r>
        <w:rPr>
          <w:rFonts w:ascii="Arial" w:hAnsi="Arial" w:cs="Arial"/>
          <w:sz w:val="22"/>
          <w:szCs w:val="22"/>
        </w:rPr>
        <w:t xml:space="preserve"> In addition, the PI</w:t>
      </w:r>
      <w:r w:rsidR="00B808AE" w:rsidRPr="00125D10">
        <w:rPr>
          <w:rFonts w:ascii="Arial" w:hAnsi="Arial" w:cs="Arial"/>
          <w:sz w:val="22"/>
          <w:szCs w:val="22"/>
        </w:rPr>
        <w:t xml:space="preserve"> (along with the team, if needed) is </w:t>
      </w:r>
      <w:r w:rsidR="00B808AE">
        <w:rPr>
          <w:rFonts w:ascii="Arial" w:hAnsi="Arial" w:cs="Arial"/>
          <w:sz w:val="22"/>
          <w:szCs w:val="22"/>
        </w:rPr>
        <w:t xml:space="preserve">encouraged to contact the </w:t>
      </w:r>
      <w:r w:rsidR="004A7050">
        <w:rPr>
          <w:rFonts w:ascii="Arial" w:hAnsi="Arial" w:cs="Arial"/>
          <w:sz w:val="22"/>
          <w:szCs w:val="22"/>
        </w:rPr>
        <w:t>EdeX Grant Administrator (</w:t>
      </w:r>
      <w:hyperlink r:id="rId11" w:history="1">
        <w:r w:rsidR="004A7050" w:rsidRPr="0052643F">
          <w:rPr>
            <w:rStyle w:val="Hyperlink"/>
            <w:sz w:val="22"/>
            <w:szCs w:val="22"/>
          </w:rPr>
          <w:t>EdeXGrant@ntu.edu.sg</w:t>
        </w:r>
      </w:hyperlink>
      <w:r w:rsidR="004A7050">
        <w:rPr>
          <w:rFonts w:ascii="Arial" w:hAnsi="Arial" w:cs="Arial"/>
          <w:sz w:val="22"/>
          <w:szCs w:val="22"/>
        </w:rPr>
        <w:t xml:space="preserve">) </w:t>
      </w:r>
      <w:r w:rsidR="00B808AE" w:rsidRPr="00125D10">
        <w:rPr>
          <w:rFonts w:ascii="Arial" w:hAnsi="Arial" w:cs="Arial"/>
          <w:sz w:val="22"/>
          <w:szCs w:val="22"/>
        </w:rPr>
        <w:t>to obtain comments and guidance on the prepara</w:t>
      </w:r>
      <w:r w:rsidR="003C4559">
        <w:rPr>
          <w:rFonts w:ascii="Arial" w:hAnsi="Arial" w:cs="Arial"/>
          <w:sz w:val="22"/>
          <w:szCs w:val="22"/>
        </w:rPr>
        <w:t>tion of their grant application.</w:t>
      </w:r>
    </w:p>
    <w:p w14:paraId="0F482968" w14:textId="3A0D3C32" w:rsidR="00763631" w:rsidRDefault="00763631" w:rsidP="00B808AE">
      <w:pPr>
        <w:numPr>
          <w:ilvl w:val="1"/>
          <w:numId w:val="16"/>
        </w:numPr>
        <w:ind w:left="567" w:hanging="567"/>
        <w:jc w:val="both"/>
        <w:rPr>
          <w:rFonts w:ascii="Arial" w:hAnsi="Arial" w:cs="Arial"/>
          <w:sz w:val="22"/>
          <w:szCs w:val="22"/>
        </w:rPr>
      </w:pPr>
      <w:r>
        <w:rPr>
          <w:rFonts w:ascii="Arial" w:hAnsi="Arial" w:cs="Arial"/>
          <w:sz w:val="22"/>
          <w:szCs w:val="22"/>
        </w:rPr>
        <w:t>PIs without prior experience with managing research grants are strongly advised to</w:t>
      </w:r>
      <w:r w:rsidR="00B624D1">
        <w:rPr>
          <w:rFonts w:ascii="Arial" w:hAnsi="Arial" w:cs="Arial"/>
          <w:sz w:val="22"/>
          <w:szCs w:val="22"/>
        </w:rPr>
        <w:t xml:space="preserve"> collaborate with a Co-PI who to draw on their research experience.</w:t>
      </w:r>
      <w:r w:rsidR="00A82AB5">
        <w:rPr>
          <w:rFonts w:ascii="Arial" w:hAnsi="Arial" w:cs="Arial"/>
          <w:sz w:val="22"/>
          <w:szCs w:val="22"/>
        </w:rPr>
        <w:t xml:space="preserve"> </w:t>
      </w:r>
    </w:p>
    <w:p w14:paraId="0E419542" w14:textId="5495089D" w:rsidR="003C036D" w:rsidRDefault="00B808AE" w:rsidP="00B808AE">
      <w:pPr>
        <w:numPr>
          <w:ilvl w:val="1"/>
          <w:numId w:val="16"/>
        </w:numPr>
        <w:ind w:left="567" w:hanging="567"/>
        <w:jc w:val="both"/>
        <w:rPr>
          <w:rFonts w:ascii="Arial" w:hAnsi="Arial" w:cs="Arial"/>
          <w:sz w:val="22"/>
          <w:szCs w:val="22"/>
        </w:rPr>
      </w:pPr>
      <w:r w:rsidRPr="00125D10">
        <w:rPr>
          <w:rFonts w:ascii="Arial" w:hAnsi="Arial" w:cs="Arial"/>
          <w:sz w:val="22"/>
          <w:szCs w:val="22"/>
        </w:rPr>
        <w:t xml:space="preserve">The completed form should be a maximum of </w:t>
      </w:r>
      <w:r w:rsidR="00BA0E1A" w:rsidRPr="00BA0E1A">
        <w:rPr>
          <w:rFonts w:ascii="Arial" w:hAnsi="Arial" w:cs="Arial"/>
          <w:b/>
          <w:sz w:val="22"/>
          <w:szCs w:val="22"/>
          <w:u w:val="single"/>
        </w:rPr>
        <w:t>6</w:t>
      </w:r>
      <w:r w:rsidRPr="00FF79B7">
        <w:rPr>
          <w:rFonts w:ascii="Arial" w:hAnsi="Arial" w:cs="Arial"/>
          <w:b/>
          <w:sz w:val="22"/>
          <w:szCs w:val="22"/>
          <w:u w:val="single"/>
        </w:rPr>
        <w:t xml:space="preserve"> A4 pages</w:t>
      </w:r>
      <w:r w:rsidRPr="00125D10">
        <w:rPr>
          <w:rFonts w:ascii="Arial" w:hAnsi="Arial" w:cs="Arial"/>
          <w:sz w:val="22"/>
          <w:szCs w:val="22"/>
        </w:rPr>
        <w:t xml:space="preserve"> (minimum </w:t>
      </w:r>
      <w:proofErr w:type="gramStart"/>
      <w:r w:rsidRPr="00125D10">
        <w:rPr>
          <w:rFonts w:ascii="Arial" w:hAnsi="Arial" w:cs="Arial"/>
          <w:sz w:val="22"/>
          <w:szCs w:val="22"/>
        </w:rPr>
        <w:t>11 point</w:t>
      </w:r>
      <w:proofErr w:type="gramEnd"/>
      <w:r w:rsidRPr="00125D10">
        <w:rPr>
          <w:rFonts w:ascii="Arial" w:hAnsi="Arial" w:cs="Arial"/>
          <w:sz w:val="22"/>
          <w:szCs w:val="22"/>
        </w:rPr>
        <w:t xml:space="preserve"> font – Arial or Times New Roman; minimum margins of 2cm)</w:t>
      </w:r>
      <w:r w:rsidR="00452EF3">
        <w:rPr>
          <w:rFonts w:ascii="Arial" w:hAnsi="Arial" w:cs="Arial"/>
          <w:sz w:val="22"/>
          <w:szCs w:val="22"/>
        </w:rPr>
        <w:t xml:space="preserve"> excluding </w:t>
      </w:r>
      <w:r w:rsidR="003C4559">
        <w:rPr>
          <w:rFonts w:ascii="Arial" w:hAnsi="Arial" w:cs="Arial"/>
          <w:sz w:val="22"/>
          <w:szCs w:val="22"/>
        </w:rPr>
        <w:t>the Endorsement</w:t>
      </w:r>
      <w:r w:rsidR="003C4559" w:rsidRPr="008F0703">
        <w:rPr>
          <w:rFonts w:ascii="Arial" w:hAnsi="Arial" w:cs="Arial"/>
          <w:sz w:val="22"/>
          <w:szCs w:val="22"/>
        </w:rPr>
        <w:t xml:space="preserve">, </w:t>
      </w:r>
      <w:r w:rsidR="00452EF3" w:rsidRPr="008F0703">
        <w:rPr>
          <w:rFonts w:ascii="Arial" w:hAnsi="Arial" w:cs="Arial"/>
          <w:sz w:val="22"/>
          <w:szCs w:val="22"/>
        </w:rPr>
        <w:t>Appendix A</w:t>
      </w:r>
      <w:r w:rsidR="003C4559" w:rsidRPr="008F0703">
        <w:rPr>
          <w:rFonts w:ascii="Arial" w:hAnsi="Arial" w:cs="Arial"/>
          <w:sz w:val="22"/>
          <w:szCs w:val="22"/>
        </w:rPr>
        <w:t xml:space="preserve"> &amp; Appendix B</w:t>
      </w:r>
      <w:r w:rsidRPr="008F0703">
        <w:rPr>
          <w:rFonts w:ascii="Arial" w:hAnsi="Arial" w:cs="Arial"/>
          <w:sz w:val="22"/>
          <w:szCs w:val="22"/>
        </w:rPr>
        <w:t>.</w:t>
      </w:r>
      <w:r w:rsidR="003C036D" w:rsidRPr="008F0703">
        <w:rPr>
          <w:rFonts w:ascii="Arial" w:hAnsi="Arial" w:cs="Arial"/>
          <w:sz w:val="22"/>
          <w:szCs w:val="22"/>
        </w:rPr>
        <w:t xml:space="preserve"> No additional appendix should be included apart from those listed in t</w:t>
      </w:r>
      <w:r w:rsidR="003C036D">
        <w:rPr>
          <w:rFonts w:ascii="Arial" w:hAnsi="Arial" w:cs="Arial"/>
          <w:sz w:val="22"/>
          <w:szCs w:val="22"/>
        </w:rPr>
        <w:t>his application form.</w:t>
      </w:r>
    </w:p>
    <w:p w14:paraId="6FBF91F5" w14:textId="3CE6F9AA" w:rsidR="007C0D68" w:rsidRDefault="00B808AE" w:rsidP="007C0D68">
      <w:pPr>
        <w:numPr>
          <w:ilvl w:val="1"/>
          <w:numId w:val="16"/>
        </w:numPr>
        <w:ind w:left="567" w:hanging="567"/>
        <w:jc w:val="both"/>
        <w:rPr>
          <w:rFonts w:ascii="Arial" w:hAnsi="Arial" w:cs="Arial"/>
          <w:sz w:val="22"/>
          <w:szCs w:val="22"/>
        </w:rPr>
      </w:pPr>
      <w:r w:rsidRPr="00125D10">
        <w:rPr>
          <w:rFonts w:ascii="Arial" w:hAnsi="Arial" w:cs="Arial"/>
          <w:sz w:val="22"/>
          <w:szCs w:val="22"/>
        </w:rPr>
        <w:t xml:space="preserve">All applications must be endorsed by the Chair of </w:t>
      </w:r>
      <w:r>
        <w:rPr>
          <w:rFonts w:ascii="Arial" w:hAnsi="Arial" w:cs="Arial"/>
          <w:sz w:val="22"/>
          <w:szCs w:val="22"/>
        </w:rPr>
        <w:t xml:space="preserve">the </w:t>
      </w:r>
      <w:r w:rsidRPr="00125D10">
        <w:rPr>
          <w:rFonts w:ascii="Arial" w:hAnsi="Arial" w:cs="Arial"/>
          <w:sz w:val="22"/>
          <w:szCs w:val="22"/>
        </w:rPr>
        <w:t>School</w:t>
      </w:r>
      <w:r>
        <w:rPr>
          <w:rFonts w:ascii="Arial" w:hAnsi="Arial" w:cs="Arial"/>
          <w:sz w:val="22"/>
          <w:szCs w:val="22"/>
        </w:rPr>
        <w:t xml:space="preserve"> wit</w:t>
      </w:r>
      <w:r w:rsidR="003C66E6">
        <w:rPr>
          <w:rFonts w:ascii="Arial" w:hAnsi="Arial" w:cs="Arial"/>
          <w:sz w:val="22"/>
          <w:szCs w:val="22"/>
        </w:rPr>
        <w:t>h</w:t>
      </w:r>
      <w:r>
        <w:rPr>
          <w:rFonts w:ascii="Arial" w:hAnsi="Arial" w:cs="Arial"/>
          <w:sz w:val="22"/>
          <w:szCs w:val="22"/>
        </w:rPr>
        <w:t xml:space="preserve"> whom the PI is associated</w:t>
      </w:r>
      <w:r w:rsidRPr="00125D10">
        <w:rPr>
          <w:rFonts w:ascii="Arial" w:hAnsi="Arial" w:cs="Arial"/>
          <w:sz w:val="22"/>
          <w:szCs w:val="22"/>
        </w:rPr>
        <w:t>. Collaborators can be from other Schools or organizations.</w:t>
      </w:r>
      <w:r w:rsidR="008E79E6">
        <w:rPr>
          <w:rFonts w:ascii="Arial" w:hAnsi="Arial" w:cs="Arial"/>
          <w:sz w:val="22"/>
          <w:szCs w:val="22"/>
        </w:rPr>
        <w:t xml:space="preserve"> Digital signatures will be accepted</w:t>
      </w:r>
      <w:r w:rsidR="002774B7">
        <w:rPr>
          <w:rFonts w:ascii="Arial" w:hAnsi="Arial" w:cs="Arial"/>
          <w:sz w:val="22"/>
          <w:szCs w:val="22"/>
        </w:rPr>
        <w:t>.</w:t>
      </w:r>
    </w:p>
    <w:p w14:paraId="595454A9" w14:textId="6FEFBD05" w:rsidR="007C0D68" w:rsidRPr="007C0D68" w:rsidRDefault="007C0D68" w:rsidP="007C0D68">
      <w:pPr>
        <w:numPr>
          <w:ilvl w:val="1"/>
          <w:numId w:val="16"/>
        </w:numPr>
        <w:ind w:left="567" w:hanging="567"/>
        <w:jc w:val="both"/>
        <w:rPr>
          <w:rFonts w:ascii="Arial" w:hAnsi="Arial" w:cs="Arial"/>
          <w:sz w:val="22"/>
          <w:szCs w:val="22"/>
        </w:rPr>
      </w:pPr>
      <w:r w:rsidRPr="007C0D68">
        <w:rPr>
          <w:rFonts w:ascii="Arial" w:hAnsi="Arial" w:cs="Arial"/>
          <w:sz w:val="22"/>
          <w:szCs w:val="22"/>
        </w:rPr>
        <w:lastRenderedPageBreak/>
        <w:t xml:space="preserve">Completed applications can be forwarded to TLPD prior to the closing date. Applications should be </w:t>
      </w:r>
      <w:r w:rsidRPr="007C0D68">
        <w:rPr>
          <w:rFonts w:ascii="Arial" w:hAnsi="Arial" w:cs="Arial"/>
          <w:b/>
          <w:bCs/>
          <w:sz w:val="22"/>
          <w:szCs w:val="22"/>
          <w:u w:val="single"/>
        </w:rPr>
        <w:t>submitted electronically</w:t>
      </w:r>
      <w:r w:rsidRPr="007C0D68">
        <w:rPr>
          <w:rFonts w:ascii="Arial" w:hAnsi="Arial" w:cs="Arial"/>
          <w:sz w:val="22"/>
          <w:szCs w:val="22"/>
        </w:rPr>
        <w:t xml:space="preserve"> to EdeX Grant Administrator (</w:t>
      </w:r>
      <w:hyperlink r:id="rId12" w:history="1">
        <w:r w:rsidRPr="007C0D68">
          <w:rPr>
            <w:rStyle w:val="Hyperlink"/>
            <w:sz w:val="22"/>
            <w:szCs w:val="22"/>
          </w:rPr>
          <w:t>EdeXGrant@ntu.edu.sg</w:t>
        </w:r>
      </w:hyperlink>
      <w:r w:rsidRPr="007C0D68">
        <w:rPr>
          <w:rFonts w:ascii="Arial" w:hAnsi="Arial" w:cs="Arial"/>
          <w:sz w:val="22"/>
          <w:szCs w:val="22"/>
        </w:rPr>
        <w:t xml:space="preserve">). </w:t>
      </w:r>
      <w:r w:rsidR="00D92E81" w:rsidRPr="00D92E81">
        <w:rPr>
          <w:rFonts w:ascii="Arial" w:hAnsi="Arial" w:cs="Arial"/>
          <w:sz w:val="22"/>
          <w:szCs w:val="22"/>
        </w:rPr>
        <w:t xml:space="preserve">Digital endorsements by the Dean and Chair will be accepted. Please submit all applications via your </w:t>
      </w:r>
      <w:r w:rsidR="007B7365" w:rsidRPr="007C0D68">
        <w:rPr>
          <w:rFonts w:ascii="Arial" w:hAnsi="Arial" w:cs="Arial"/>
          <w:b/>
          <w:bCs/>
          <w:sz w:val="22"/>
          <w:szCs w:val="22"/>
          <w:u w:val="single"/>
        </w:rPr>
        <w:t>School’s Research Support Office</w:t>
      </w:r>
      <w:r w:rsidR="007B7365" w:rsidRPr="007C0D68">
        <w:rPr>
          <w:rFonts w:ascii="Arial" w:hAnsi="Arial" w:cs="Arial"/>
          <w:sz w:val="22"/>
          <w:szCs w:val="22"/>
        </w:rPr>
        <w:t>.</w:t>
      </w:r>
    </w:p>
    <w:p w14:paraId="70387CF4" w14:textId="5CF8116A" w:rsidR="004A7050" w:rsidRPr="004A7050" w:rsidRDefault="004A7050" w:rsidP="004A7050">
      <w:pPr>
        <w:numPr>
          <w:ilvl w:val="1"/>
          <w:numId w:val="16"/>
        </w:numPr>
        <w:ind w:left="567" w:hanging="567"/>
        <w:jc w:val="both"/>
        <w:rPr>
          <w:rFonts w:ascii="Arial" w:hAnsi="Arial" w:cs="Arial"/>
          <w:sz w:val="22"/>
          <w:szCs w:val="22"/>
        </w:rPr>
      </w:pPr>
      <w:r w:rsidRPr="004A7050">
        <w:rPr>
          <w:rFonts w:ascii="Arial" w:hAnsi="Arial" w:cs="Arial"/>
          <w:sz w:val="22"/>
        </w:rPr>
        <w:t>A new research account will be created for new grant holders for the disbursement of grant money</w:t>
      </w:r>
      <w:r w:rsidR="003E07A6">
        <w:rPr>
          <w:rFonts w:ascii="Arial" w:hAnsi="Arial" w:cs="Arial"/>
          <w:sz w:val="22"/>
        </w:rPr>
        <w:t xml:space="preserve"> upon completion of the Data Management Plan (DMP)</w:t>
      </w:r>
      <w:r w:rsidRPr="004A7050">
        <w:rPr>
          <w:rFonts w:ascii="Arial" w:hAnsi="Arial" w:cs="Arial"/>
          <w:sz w:val="22"/>
        </w:rPr>
        <w:t>.</w:t>
      </w:r>
      <w:r w:rsidR="003E07A6">
        <w:rPr>
          <w:rFonts w:ascii="Arial" w:hAnsi="Arial" w:cs="Arial"/>
          <w:sz w:val="22"/>
        </w:rPr>
        <w:t xml:space="preserve"> Please contact your school’s RSO for more information on this process.</w:t>
      </w:r>
      <w:r w:rsidRPr="004A7050">
        <w:rPr>
          <w:rFonts w:ascii="Arial" w:hAnsi="Arial" w:cs="Arial"/>
          <w:sz w:val="22"/>
        </w:rPr>
        <w:t xml:space="preserve"> </w:t>
      </w:r>
    </w:p>
    <w:p w14:paraId="421E82D8" w14:textId="31DA178D" w:rsidR="00B808AE" w:rsidRPr="00125D10" w:rsidRDefault="00277F70" w:rsidP="00B808AE">
      <w:pPr>
        <w:numPr>
          <w:ilvl w:val="1"/>
          <w:numId w:val="16"/>
        </w:numPr>
        <w:ind w:left="567" w:hanging="567"/>
        <w:jc w:val="both"/>
        <w:rPr>
          <w:rFonts w:ascii="Arial" w:hAnsi="Arial" w:cs="Arial"/>
          <w:sz w:val="22"/>
          <w:szCs w:val="22"/>
        </w:rPr>
      </w:pPr>
      <w:r w:rsidRPr="00277F70">
        <w:rPr>
          <w:rFonts w:ascii="Arial" w:hAnsi="Arial" w:cs="Arial"/>
          <w:sz w:val="22"/>
          <w:szCs w:val="22"/>
        </w:rPr>
        <w:t>Applications will be considered by the EdeX Selection Panel. Shortlisted applicants will be notified and asked to prepare a 10-minute pre-recorded video presentation. This will be followed by an invitation to attend a 10-minute Q&amp;A session by the panel.</w:t>
      </w:r>
      <w:r>
        <w:t xml:space="preserve"> </w:t>
      </w:r>
      <w:r w:rsidR="00B808AE" w:rsidRPr="00125D10">
        <w:rPr>
          <w:rFonts w:ascii="Arial" w:hAnsi="Arial" w:cs="Arial"/>
          <w:sz w:val="22"/>
          <w:szCs w:val="22"/>
        </w:rPr>
        <w:t>The Panel will comprise:</w:t>
      </w:r>
    </w:p>
    <w:p w14:paraId="78E65575" w14:textId="77777777" w:rsidR="00B808AE" w:rsidRPr="007011C1" w:rsidRDefault="00924C29" w:rsidP="00B808AE">
      <w:pPr>
        <w:numPr>
          <w:ilvl w:val="1"/>
          <w:numId w:val="17"/>
        </w:numPr>
        <w:ind w:hanging="864"/>
        <w:rPr>
          <w:rFonts w:ascii="Arial" w:hAnsi="Arial" w:cs="Arial"/>
          <w:sz w:val="22"/>
          <w:szCs w:val="22"/>
        </w:rPr>
      </w:pPr>
      <w:r>
        <w:rPr>
          <w:rFonts w:ascii="Arial" w:hAnsi="Arial" w:cs="Arial"/>
          <w:sz w:val="22"/>
          <w:szCs w:val="22"/>
        </w:rPr>
        <w:t>Representative from each College (including TEA Fellows)</w:t>
      </w:r>
    </w:p>
    <w:p w14:paraId="37695600" w14:textId="77777777" w:rsidR="00B808AE" w:rsidRPr="007011C1" w:rsidRDefault="00B808AE" w:rsidP="00B808AE">
      <w:pPr>
        <w:numPr>
          <w:ilvl w:val="1"/>
          <w:numId w:val="17"/>
        </w:numPr>
        <w:ind w:hanging="864"/>
        <w:rPr>
          <w:rFonts w:ascii="Arial" w:hAnsi="Arial" w:cs="Arial"/>
          <w:sz w:val="22"/>
          <w:szCs w:val="22"/>
        </w:rPr>
      </w:pPr>
      <w:r w:rsidRPr="007011C1">
        <w:rPr>
          <w:rFonts w:ascii="Arial" w:hAnsi="Arial" w:cs="Arial"/>
          <w:sz w:val="22"/>
          <w:szCs w:val="22"/>
        </w:rPr>
        <w:t xml:space="preserve">Representative </w:t>
      </w:r>
      <w:proofErr w:type="spellStart"/>
      <w:r w:rsidRPr="007011C1">
        <w:rPr>
          <w:rFonts w:ascii="Arial" w:hAnsi="Arial" w:cs="Arial"/>
          <w:sz w:val="22"/>
          <w:szCs w:val="22"/>
        </w:rPr>
        <w:t>LKCSoM</w:t>
      </w:r>
      <w:proofErr w:type="spellEnd"/>
    </w:p>
    <w:p w14:paraId="5F151870" w14:textId="77777777" w:rsidR="00561495" w:rsidRPr="007011C1" w:rsidRDefault="00561495" w:rsidP="00561495">
      <w:pPr>
        <w:numPr>
          <w:ilvl w:val="1"/>
          <w:numId w:val="17"/>
        </w:numPr>
        <w:ind w:hanging="864"/>
        <w:rPr>
          <w:rFonts w:ascii="Arial" w:hAnsi="Arial" w:cs="Arial"/>
          <w:sz w:val="22"/>
          <w:szCs w:val="22"/>
        </w:rPr>
      </w:pPr>
      <w:r w:rsidRPr="007011C1">
        <w:rPr>
          <w:rFonts w:ascii="Arial" w:hAnsi="Arial" w:cs="Arial"/>
          <w:sz w:val="22"/>
          <w:szCs w:val="22"/>
        </w:rPr>
        <w:t>Representative from NIE</w:t>
      </w:r>
    </w:p>
    <w:p w14:paraId="475763BE" w14:textId="2C225A05" w:rsidR="004A7050" w:rsidRDefault="00561495" w:rsidP="00561495">
      <w:pPr>
        <w:numPr>
          <w:ilvl w:val="1"/>
          <w:numId w:val="17"/>
        </w:numPr>
        <w:ind w:hanging="864"/>
        <w:rPr>
          <w:rFonts w:ascii="Arial" w:hAnsi="Arial" w:cs="Arial"/>
          <w:sz w:val="22"/>
          <w:szCs w:val="22"/>
        </w:rPr>
      </w:pPr>
      <w:r>
        <w:rPr>
          <w:rFonts w:ascii="Arial" w:hAnsi="Arial" w:cs="Arial"/>
          <w:sz w:val="22"/>
          <w:szCs w:val="22"/>
        </w:rPr>
        <w:t>Head</w:t>
      </w:r>
      <w:r w:rsidRPr="00125D10">
        <w:rPr>
          <w:rFonts w:ascii="Arial" w:hAnsi="Arial" w:cs="Arial"/>
          <w:sz w:val="22"/>
          <w:szCs w:val="22"/>
        </w:rPr>
        <w:t xml:space="preserve">, </w:t>
      </w:r>
      <w:r>
        <w:rPr>
          <w:rFonts w:ascii="Arial" w:hAnsi="Arial" w:cs="Arial"/>
          <w:sz w:val="22"/>
          <w:szCs w:val="22"/>
        </w:rPr>
        <w:t>TLPD</w:t>
      </w:r>
      <w:r w:rsidRPr="00125D10">
        <w:rPr>
          <w:rFonts w:ascii="Arial" w:hAnsi="Arial" w:cs="Arial"/>
          <w:sz w:val="22"/>
          <w:szCs w:val="22"/>
        </w:rPr>
        <w:t xml:space="preserve"> </w:t>
      </w:r>
      <w:r w:rsidR="00924C29">
        <w:rPr>
          <w:rFonts w:ascii="Arial" w:hAnsi="Arial" w:cs="Arial"/>
          <w:sz w:val="22"/>
          <w:szCs w:val="22"/>
        </w:rPr>
        <w:t>or</w:t>
      </w:r>
      <w:r>
        <w:rPr>
          <w:rFonts w:ascii="Arial" w:hAnsi="Arial" w:cs="Arial"/>
          <w:sz w:val="22"/>
          <w:szCs w:val="22"/>
        </w:rPr>
        <w:t xml:space="preserve"> delegate</w:t>
      </w:r>
    </w:p>
    <w:p w14:paraId="29A2CEE3" w14:textId="1DBA83AB" w:rsidR="00763631" w:rsidRPr="00125D10" w:rsidRDefault="00763631" w:rsidP="00C0011A">
      <w:pPr>
        <w:numPr>
          <w:ilvl w:val="0"/>
          <w:numId w:val="0"/>
        </w:numPr>
        <w:spacing w:after="0"/>
        <w:rPr>
          <w:rFonts w:ascii="Arial" w:hAnsi="Arial" w:cs="Arial"/>
          <w:sz w:val="22"/>
          <w:szCs w:val="22"/>
        </w:rPr>
      </w:pPr>
    </w:p>
    <w:p w14:paraId="00CE2C6D" w14:textId="77777777" w:rsidR="004A7050" w:rsidRPr="00125D10" w:rsidRDefault="004A7050" w:rsidP="004A7050">
      <w:pPr>
        <w:pStyle w:val="Heading5"/>
        <w:keepNext/>
        <w:numPr>
          <w:ilvl w:val="1"/>
          <w:numId w:val="11"/>
        </w:numPr>
        <w:autoSpaceDE w:val="0"/>
        <w:autoSpaceDN w:val="0"/>
        <w:adjustRightInd w:val="0"/>
        <w:spacing w:before="0" w:after="240"/>
        <w:ind w:left="567" w:hanging="567"/>
        <w:rPr>
          <w:rFonts w:ascii="Arial" w:hAnsi="Arial" w:cs="Arial"/>
          <w:sz w:val="28"/>
        </w:rPr>
      </w:pPr>
      <w:r w:rsidRPr="00125D10">
        <w:rPr>
          <w:rFonts w:ascii="Arial" w:hAnsi="Arial" w:cs="Arial"/>
          <w:sz w:val="28"/>
        </w:rPr>
        <w:t>Project Management</w:t>
      </w:r>
    </w:p>
    <w:p w14:paraId="008B012E" w14:textId="77777777" w:rsidR="004A7050" w:rsidRPr="00AE1A6C" w:rsidRDefault="002547FD" w:rsidP="00D4348F">
      <w:pPr>
        <w:pStyle w:val="ListParagraph"/>
        <w:numPr>
          <w:ilvl w:val="1"/>
          <w:numId w:val="31"/>
        </w:numPr>
        <w:ind w:left="630" w:hanging="540"/>
        <w:jc w:val="both"/>
        <w:rPr>
          <w:rFonts w:ascii="Arial" w:hAnsi="Arial" w:cs="Arial"/>
          <w:sz w:val="22"/>
          <w:szCs w:val="22"/>
        </w:rPr>
      </w:pPr>
      <w:r w:rsidRPr="00AE1A6C">
        <w:rPr>
          <w:rFonts w:ascii="Arial" w:hAnsi="Arial" w:cs="Arial"/>
          <w:sz w:val="22"/>
          <w:szCs w:val="22"/>
        </w:rPr>
        <w:t xml:space="preserve">Projects should </w:t>
      </w:r>
      <w:r w:rsidR="004A7050" w:rsidRPr="00AE1A6C">
        <w:rPr>
          <w:rFonts w:ascii="Arial" w:hAnsi="Arial" w:cs="Arial"/>
          <w:sz w:val="22"/>
          <w:szCs w:val="22"/>
        </w:rPr>
        <w:t xml:space="preserve">be completed within an </w:t>
      </w:r>
      <w:r w:rsidR="004A7050" w:rsidRPr="00004FF2">
        <w:rPr>
          <w:rFonts w:ascii="Arial" w:hAnsi="Arial" w:cs="Arial"/>
          <w:b/>
          <w:sz w:val="22"/>
          <w:szCs w:val="22"/>
          <w:u w:val="single"/>
        </w:rPr>
        <w:t>18-month</w:t>
      </w:r>
      <w:r w:rsidR="004A7050" w:rsidRPr="00AE1A6C">
        <w:rPr>
          <w:rFonts w:ascii="Arial" w:hAnsi="Arial" w:cs="Arial"/>
          <w:sz w:val="22"/>
          <w:szCs w:val="22"/>
        </w:rPr>
        <w:t xml:space="preserve"> period or less from the time of the grant.</w:t>
      </w:r>
    </w:p>
    <w:p w14:paraId="6FB9024C" w14:textId="3B55839F" w:rsidR="004A7050" w:rsidRPr="00AE1A6C" w:rsidRDefault="004A7050" w:rsidP="00D4348F">
      <w:pPr>
        <w:pStyle w:val="ListParagraph"/>
        <w:numPr>
          <w:ilvl w:val="1"/>
          <w:numId w:val="31"/>
        </w:numPr>
        <w:ind w:left="630" w:hanging="540"/>
        <w:jc w:val="both"/>
        <w:rPr>
          <w:rFonts w:ascii="Arial" w:hAnsi="Arial" w:cs="Arial"/>
          <w:sz w:val="22"/>
          <w:szCs w:val="22"/>
        </w:rPr>
      </w:pPr>
      <w:r w:rsidRPr="00AE1A6C">
        <w:rPr>
          <w:rFonts w:ascii="Arial" w:hAnsi="Arial" w:cs="Arial"/>
          <w:sz w:val="22"/>
          <w:szCs w:val="22"/>
        </w:rPr>
        <w:t xml:space="preserve">Progress reports and update meetings will be expected. </w:t>
      </w:r>
      <w:r w:rsidRPr="00AE1A6C">
        <w:rPr>
          <w:rFonts w:ascii="Arial" w:hAnsi="Arial" w:cs="Arial"/>
          <w:i/>
          <w:sz w:val="22"/>
          <w:szCs w:val="22"/>
        </w:rPr>
        <w:t>(Details of report submission will be in section 6.2)</w:t>
      </w:r>
    </w:p>
    <w:p w14:paraId="279A18FA" w14:textId="17B03255" w:rsidR="004A7050" w:rsidRDefault="004A7050" w:rsidP="00D4348F">
      <w:pPr>
        <w:pStyle w:val="ListParagraph"/>
        <w:numPr>
          <w:ilvl w:val="1"/>
          <w:numId w:val="31"/>
        </w:numPr>
        <w:ind w:left="630" w:hanging="540"/>
        <w:jc w:val="both"/>
        <w:rPr>
          <w:rFonts w:ascii="Arial" w:hAnsi="Arial" w:cs="Arial"/>
          <w:sz w:val="22"/>
          <w:szCs w:val="22"/>
        </w:rPr>
      </w:pPr>
      <w:r w:rsidRPr="00AE1A6C">
        <w:rPr>
          <w:rFonts w:ascii="Arial" w:hAnsi="Arial" w:cs="Arial"/>
          <w:sz w:val="22"/>
          <w:szCs w:val="22"/>
        </w:rPr>
        <w:t xml:space="preserve">PIs are responsible for all aspects of managing the project including the hiring of personnel and management of research </w:t>
      </w:r>
      <w:r w:rsidR="003564E8" w:rsidRPr="00AE1A6C">
        <w:rPr>
          <w:rFonts w:ascii="Arial" w:hAnsi="Arial" w:cs="Arial"/>
          <w:sz w:val="22"/>
          <w:szCs w:val="22"/>
        </w:rPr>
        <w:t>funds, which</w:t>
      </w:r>
      <w:r w:rsidRPr="00AE1A6C">
        <w:rPr>
          <w:rFonts w:ascii="Arial" w:hAnsi="Arial" w:cs="Arial"/>
          <w:sz w:val="22"/>
          <w:szCs w:val="22"/>
        </w:rPr>
        <w:t xml:space="preserve"> must comply with the respective School’s policy and guidelines. </w:t>
      </w:r>
    </w:p>
    <w:p w14:paraId="39D92130" w14:textId="54D95D36" w:rsidR="00D4348F" w:rsidRPr="00D4348F" w:rsidRDefault="00D4348F" w:rsidP="00D4348F">
      <w:pPr>
        <w:numPr>
          <w:ilvl w:val="1"/>
          <w:numId w:val="31"/>
        </w:numPr>
        <w:ind w:left="630" w:hanging="540"/>
        <w:jc w:val="both"/>
        <w:rPr>
          <w:rFonts w:ascii="Arial" w:hAnsi="Arial" w:cs="Arial"/>
          <w:sz w:val="22"/>
          <w:szCs w:val="22"/>
        </w:rPr>
      </w:pPr>
      <w:r>
        <w:rPr>
          <w:rFonts w:ascii="Arial" w:hAnsi="Arial" w:cs="Arial"/>
          <w:sz w:val="22"/>
          <w:szCs w:val="22"/>
        </w:rPr>
        <w:t>All research involving students as research subject</w:t>
      </w:r>
      <w:r w:rsidRPr="00AE1A6C">
        <w:rPr>
          <w:rFonts w:ascii="Arial" w:hAnsi="Arial" w:cs="Arial"/>
          <w:sz w:val="22"/>
          <w:szCs w:val="22"/>
        </w:rPr>
        <w:t xml:space="preserve"> require I</w:t>
      </w:r>
      <w:r>
        <w:rPr>
          <w:rFonts w:ascii="Arial" w:hAnsi="Arial" w:cs="Arial"/>
          <w:sz w:val="22"/>
          <w:szCs w:val="22"/>
        </w:rPr>
        <w:t>RB approval</w:t>
      </w:r>
      <w:r w:rsidRPr="00AE1A6C">
        <w:rPr>
          <w:rFonts w:ascii="Arial" w:hAnsi="Arial" w:cs="Arial"/>
          <w:sz w:val="22"/>
          <w:szCs w:val="22"/>
        </w:rPr>
        <w:t xml:space="preserve">.  It is the responsibility of the PI to apply for IRB approval. Approval is not required </w:t>
      </w:r>
      <w:r>
        <w:rPr>
          <w:rFonts w:ascii="Arial" w:hAnsi="Arial" w:cs="Arial"/>
          <w:sz w:val="22"/>
          <w:szCs w:val="22"/>
        </w:rPr>
        <w:t xml:space="preserve">upon submission of the proposal. We strongly advice to apply the IRB early to avoid delays in starting your study. </w:t>
      </w:r>
    </w:p>
    <w:p w14:paraId="5DBD079C" w14:textId="3D720FF1" w:rsidR="004A7050" w:rsidRPr="00AE1A6C" w:rsidRDefault="005E2EBD" w:rsidP="00D4348F">
      <w:pPr>
        <w:pStyle w:val="ListParagraph"/>
        <w:numPr>
          <w:ilvl w:val="1"/>
          <w:numId w:val="31"/>
        </w:numPr>
        <w:ind w:left="630" w:hanging="540"/>
        <w:jc w:val="both"/>
        <w:rPr>
          <w:rFonts w:ascii="Arial" w:hAnsi="Arial" w:cs="Arial"/>
          <w:sz w:val="22"/>
          <w:szCs w:val="22"/>
        </w:rPr>
      </w:pPr>
      <w:r>
        <w:rPr>
          <w:rFonts w:ascii="Arial" w:hAnsi="Arial" w:cs="Arial"/>
          <w:sz w:val="22"/>
          <w:szCs w:val="22"/>
        </w:rPr>
        <w:t xml:space="preserve">All monies will be disbursed upon award of the grant. </w:t>
      </w:r>
      <w:proofErr w:type="gramStart"/>
      <w:r>
        <w:rPr>
          <w:rFonts w:ascii="Arial" w:hAnsi="Arial" w:cs="Arial"/>
          <w:sz w:val="22"/>
          <w:szCs w:val="22"/>
        </w:rPr>
        <w:t>In order to</w:t>
      </w:r>
      <w:proofErr w:type="gramEnd"/>
      <w:r>
        <w:rPr>
          <w:rFonts w:ascii="Arial" w:hAnsi="Arial" w:cs="Arial"/>
          <w:sz w:val="22"/>
          <w:szCs w:val="22"/>
        </w:rPr>
        <w:t xml:space="preserve"> help awardees with the financial planning, PIs will need to submit a Budget Phasing form </w:t>
      </w:r>
      <w:r w:rsidR="000B5320">
        <w:rPr>
          <w:rFonts w:ascii="Arial" w:hAnsi="Arial" w:cs="Arial"/>
          <w:sz w:val="22"/>
          <w:szCs w:val="22"/>
        </w:rPr>
        <w:t>upon award of the grant</w:t>
      </w:r>
      <w:r w:rsidR="00806E97">
        <w:rPr>
          <w:rFonts w:ascii="Arial" w:hAnsi="Arial" w:cs="Arial"/>
          <w:sz w:val="22"/>
          <w:szCs w:val="22"/>
        </w:rPr>
        <w:t xml:space="preserve"> ad completion of the Data Management Plan (DMP).</w:t>
      </w:r>
    </w:p>
    <w:p w14:paraId="37D9CEE1" w14:textId="77777777" w:rsidR="004A7050" w:rsidRPr="00AE1A6C" w:rsidRDefault="004A7050" w:rsidP="00D4348F">
      <w:pPr>
        <w:pStyle w:val="ListParagraph"/>
        <w:numPr>
          <w:ilvl w:val="1"/>
          <w:numId w:val="31"/>
        </w:numPr>
        <w:ind w:left="630" w:hanging="540"/>
        <w:jc w:val="both"/>
        <w:rPr>
          <w:rFonts w:ascii="Arial" w:hAnsi="Arial" w:cs="Arial"/>
          <w:sz w:val="22"/>
          <w:szCs w:val="22"/>
        </w:rPr>
      </w:pPr>
      <w:r w:rsidRPr="00AE1A6C">
        <w:rPr>
          <w:rFonts w:ascii="Arial" w:hAnsi="Arial" w:cs="Arial"/>
          <w:sz w:val="22"/>
        </w:rPr>
        <w:t>Any changes to projected expenses are subject to the approval of Head of TLPD and the Associate Provost of Undergraduate Education</w:t>
      </w:r>
    </w:p>
    <w:p w14:paraId="39E25419" w14:textId="77777777" w:rsidR="004A7050" w:rsidRDefault="004A7050" w:rsidP="00C0011A">
      <w:pPr>
        <w:numPr>
          <w:ilvl w:val="0"/>
          <w:numId w:val="0"/>
        </w:numPr>
        <w:spacing w:after="0"/>
        <w:ind w:left="567" w:hanging="567"/>
        <w:rPr>
          <w:rFonts w:ascii="Arial" w:hAnsi="Arial" w:cs="Arial"/>
          <w:sz w:val="22"/>
          <w:szCs w:val="22"/>
        </w:rPr>
      </w:pPr>
    </w:p>
    <w:p w14:paraId="0CED6512" w14:textId="77777777" w:rsidR="00B808AE" w:rsidRPr="006E07DC" w:rsidRDefault="00B808AE" w:rsidP="00B808AE">
      <w:pPr>
        <w:pStyle w:val="Heading5"/>
        <w:keepNext/>
        <w:numPr>
          <w:ilvl w:val="1"/>
          <w:numId w:val="11"/>
        </w:numPr>
        <w:autoSpaceDE w:val="0"/>
        <w:autoSpaceDN w:val="0"/>
        <w:adjustRightInd w:val="0"/>
        <w:spacing w:before="0" w:after="240"/>
        <w:ind w:left="567" w:hanging="567"/>
        <w:rPr>
          <w:rFonts w:ascii="Arial" w:hAnsi="Arial" w:cs="Arial"/>
          <w:sz w:val="28"/>
        </w:rPr>
      </w:pPr>
      <w:r w:rsidRPr="006E07DC">
        <w:rPr>
          <w:rFonts w:ascii="Arial" w:hAnsi="Arial" w:cs="Arial"/>
          <w:sz w:val="28"/>
        </w:rPr>
        <w:t>Obligations of Project Grant Awardees</w:t>
      </w:r>
    </w:p>
    <w:p w14:paraId="0A4B1C57" w14:textId="0C90FBBF" w:rsidR="00B808AE" w:rsidRPr="00000D7F" w:rsidRDefault="00B808AE" w:rsidP="00000D7F">
      <w:pPr>
        <w:numPr>
          <w:ilvl w:val="1"/>
          <w:numId w:val="21"/>
        </w:numPr>
        <w:tabs>
          <w:tab w:val="left" w:pos="567"/>
        </w:tabs>
        <w:ind w:left="1276" w:hanging="1276"/>
        <w:rPr>
          <w:rFonts w:ascii="Arial" w:hAnsi="Arial" w:cs="Arial"/>
          <w:sz w:val="22"/>
          <w:szCs w:val="22"/>
        </w:rPr>
      </w:pPr>
      <w:r w:rsidRPr="006E07DC">
        <w:rPr>
          <w:rFonts w:ascii="Arial" w:hAnsi="Arial" w:cs="Arial"/>
          <w:sz w:val="22"/>
          <w:szCs w:val="22"/>
        </w:rPr>
        <w:t xml:space="preserve">All </w:t>
      </w:r>
      <w:r w:rsidRPr="00000D7F">
        <w:rPr>
          <w:rFonts w:ascii="Arial" w:hAnsi="Arial" w:cs="Arial"/>
          <w:sz w:val="22"/>
          <w:szCs w:val="22"/>
        </w:rPr>
        <w:t>successful grant holders will be expected to participate in:</w:t>
      </w:r>
    </w:p>
    <w:p w14:paraId="0ED9709E" w14:textId="61086314" w:rsidR="00B92CB8" w:rsidRPr="00000D7F" w:rsidRDefault="00000D7F" w:rsidP="00000D7F">
      <w:pPr>
        <w:pStyle w:val="ListParagraph"/>
        <w:numPr>
          <w:ilvl w:val="0"/>
          <w:numId w:val="40"/>
        </w:numPr>
        <w:jc w:val="both"/>
        <w:rPr>
          <w:rFonts w:ascii="Arial" w:hAnsi="Arial" w:cs="Arial"/>
          <w:sz w:val="22"/>
          <w:szCs w:val="22"/>
        </w:rPr>
      </w:pPr>
      <w:r>
        <w:rPr>
          <w:rFonts w:ascii="Arial" w:hAnsi="Arial" w:cs="Arial"/>
          <w:sz w:val="22"/>
          <w:szCs w:val="22"/>
          <w:u w:val="single"/>
        </w:rPr>
        <w:t xml:space="preserve">A </w:t>
      </w:r>
      <w:r w:rsidR="00C85C1B" w:rsidRPr="00000D7F">
        <w:rPr>
          <w:rFonts w:ascii="Arial" w:hAnsi="Arial" w:cs="Arial"/>
          <w:sz w:val="22"/>
          <w:szCs w:val="22"/>
          <w:u w:val="single"/>
        </w:rPr>
        <w:t xml:space="preserve">project </w:t>
      </w:r>
      <w:r w:rsidR="00B92CB8" w:rsidRPr="00000D7F">
        <w:rPr>
          <w:rFonts w:ascii="Arial" w:hAnsi="Arial" w:cs="Arial"/>
          <w:sz w:val="22"/>
          <w:szCs w:val="22"/>
          <w:u w:val="single"/>
        </w:rPr>
        <w:t>meeting</w:t>
      </w:r>
      <w:r w:rsidR="00B92CB8" w:rsidRPr="00000D7F">
        <w:rPr>
          <w:rFonts w:ascii="Arial" w:hAnsi="Arial" w:cs="Arial"/>
          <w:sz w:val="22"/>
          <w:szCs w:val="22"/>
        </w:rPr>
        <w:t xml:space="preserve"> with TLPD: A</w:t>
      </w:r>
      <w:r w:rsidR="00EB44D3" w:rsidRPr="00000D7F">
        <w:rPr>
          <w:rFonts w:ascii="Arial" w:hAnsi="Arial" w:cs="Arial"/>
          <w:sz w:val="22"/>
          <w:szCs w:val="22"/>
        </w:rPr>
        <w:t xml:space="preserve"> </w:t>
      </w:r>
      <w:r w:rsidR="00B92CB8" w:rsidRPr="00000D7F">
        <w:rPr>
          <w:rFonts w:ascii="Arial" w:hAnsi="Arial" w:cs="Arial"/>
          <w:sz w:val="22"/>
          <w:szCs w:val="22"/>
        </w:rPr>
        <w:t xml:space="preserve">meeting will be held with the </w:t>
      </w:r>
      <w:r w:rsidR="00C85C1B" w:rsidRPr="00000D7F">
        <w:rPr>
          <w:rFonts w:ascii="Arial" w:hAnsi="Arial" w:cs="Arial"/>
          <w:sz w:val="22"/>
          <w:szCs w:val="22"/>
        </w:rPr>
        <w:t>project grant holders</w:t>
      </w:r>
      <w:r w:rsidR="00B92CB8" w:rsidRPr="00000D7F">
        <w:rPr>
          <w:rFonts w:ascii="Arial" w:hAnsi="Arial" w:cs="Arial"/>
          <w:sz w:val="22"/>
          <w:szCs w:val="22"/>
        </w:rPr>
        <w:t xml:space="preserve"> and TLPD before project commencement.</w:t>
      </w:r>
      <w:r w:rsidR="00C85C1B" w:rsidRPr="00000D7F">
        <w:rPr>
          <w:rFonts w:ascii="Arial" w:hAnsi="Arial" w:cs="Arial"/>
          <w:sz w:val="22"/>
          <w:szCs w:val="22"/>
        </w:rPr>
        <w:t xml:space="preserve"> </w:t>
      </w:r>
      <w:r w:rsidR="000F0FBC" w:rsidRPr="00000D7F">
        <w:rPr>
          <w:rFonts w:ascii="Arial" w:hAnsi="Arial" w:cs="Arial"/>
          <w:sz w:val="22"/>
          <w:szCs w:val="22"/>
        </w:rPr>
        <w:t xml:space="preserve">This is to provide an opportunity for project grant holders </w:t>
      </w:r>
      <w:r w:rsidR="00121E3B" w:rsidRPr="00000D7F">
        <w:rPr>
          <w:rFonts w:ascii="Arial" w:hAnsi="Arial" w:cs="Arial"/>
          <w:sz w:val="22"/>
          <w:szCs w:val="22"/>
        </w:rPr>
        <w:t>to review the</w:t>
      </w:r>
      <w:r w:rsidR="00C85C1B" w:rsidRPr="00000D7F">
        <w:rPr>
          <w:rFonts w:ascii="Arial" w:hAnsi="Arial" w:cs="Arial"/>
          <w:sz w:val="22"/>
          <w:szCs w:val="22"/>
        </w:rPr>
        <w:t xml:space="preserve"> project goals, </w:t>
      </w:r>
      <w:proofErr w:type="gramStart"/>
      <w:r w:rsidR="00121E3B" w:rsidRPr="00000D7F">
        <w:rPr>
          <w:rFonts w:ascii="Arial" w:hAnsi="Arial" w:cs="Arial"/>
          <w:sz w:val="22"/>
          <w:szCs w:val="22"/>
        </w:rPr>
        <w:t>design</w:t>
      </w:r>
      <w:proofErr w:type="gramEnd"/>
      <w:r w:rsidR="00121E3B" w:rsidRPr="00000D7F">
        <w:rPr>
          <w:rFonts w:ascii="Arial" w:hAnsi="Arial" w:cs="Arial"/>
          <w:sz w:val="22"/>
          <w:szCs w:val="22"/>
        </w:rPr>
        <w:t xml:space="preserve"> and imple</w:t>
      </w:r>
      <w:r w:rsidR="00EC3135" w:rsidRPr="00000D7F">
        <w:rPr>
          <w:rFonts w:ascii="Arial" w:hAnsi="Arial" w:cs="Arial"/>
          <w:sz w:val="22"/>
          <w:szCs w:val="22"/>
        </w:rPr>
        <w:t xml:space="preserve">mentation methods, expected challenges and plans for dealing with them, and strategies for project evaluation and publication. Ways in which TLPD </w:t>
      </w:r>
      <w:r w:rsidR="00EC3135" w:rsidRPr="00000D7F">
        <w:rPr>
          <w:rFonts w:ascii="Arial" w:hAnsi="Arial" w:cs="Arial"/>
          <w:sz w:val="22"/>
          <w:szCs w:val="22"/>
        </w:rPr>
        <w:lastRenderedPageBreak/>
        <w:t xml:space="preserve">can provide support to project grant holders will also be discussed. This </w:t>
      </w:r>
      <w:r w:rsidR="00A800C5">
        <w:rPr>
          <w:rFonts w:ascii="Arial" w:hAnsi="Arial" w:cs="Arial"/>
          <w:sz w:val="22"/>
          <w:szCs w:val="22"/>
        </w:rPr>
        <w:t>meeting</w:t>
      </w:r>
      <w:r w:rsidR="00EC3135" w:rsidRPr="00000D7F">
        <w:rPr>
          <w:rFonts w:ascii="Arial" w:hAnsi="Arial" w:cs="Arial"/>
          <w:sz w:val="22"/>
          <w:szCs w:val="22"/>
        </w:rPr>
        <w:t xml:space="preserve"> will be organised immediately after the announcement of successful EdeX awards. </w:t>
      </w:r>
      <w:r w:rsidR="00B92CB8" w:rsidRPr="00000D7F">
        <w:rPr>
          <w:rFonts w:ascii="Arial" w:hAnsi="Arial" w:cs="Arial"/>
          <w:sz w:val="22"/>
          <w:szCs w:val="22"/>
        </w:rPr>
        <w:t xml:space="preserve">Thereafter, meetings may be held </w:t>
      </w:r>
      <w:proofErr w:type="gramStart"/>
      <w:r w:rsidR="00B92CB8" w:rsidRPr="00000D7F">
        <w:rPr>
          <w:rFonts w:ascii="Arial" w:hAnsi="Arial" w:cs="Arial"/>
          <w:sz w:val="22"/>
          <w:szCs w:val="22"/>
        </w:rPr>
        <w:t>during the course of</w:t>
      </w:r>
      <w:proofErr w:type="gramEnd"/>
      <w:r w:rsidR="00B92CB8" w:rsidRPr="00000D7F">
        <w:rPr>
          <w:rFonts w:ascii="Arial" w:hAnsi="Arial" w:cs="Arial"/>
          <w:sz w:val="22"/>
          <w:szCs w:val="22"/>
        </w:rPr>
        <w:t xml:space="preserve"> the project to discuss project progress and issues, if necessary. </w:t>
      </w:r>
    </w:p>
    <w:p w14:paraId="4EAFB9A6" w14:textId="77777777" w:rsidR="00062B95" w:rsidRPr="00000D7F" w:rsidRDefault="00062B95" w:rsidP="00000D7F">
      <w:pPr>
        <w:pStyle w:val="ListParagraph"/>
        <w:numPr>
          <w:ilvl w:val="0"/>
          <w:numId w:val="40"/>
        </w:numPr>
        <w:jc w:val="both"/>
        <w:rPr>
          <w:rFonts w:ascii="Arial" w:hAnsi="Arial" w:cs="Arial"/>
          <w:sz w:val="22"/>
          <w:szCs w:val="22"/>
        </w:rPr>
      </w:pPr>
      <w:r w:rsidRPr="00000D7F">
        <w:rPr>
          <w:rFonts w:ascii="Arial" w:hAnsi="Arial" w:cs="Arial"/>
          <w:sz w:val="22"/>
          <w:szCs w:val="22"/>
        </w:rPr>
        <w:t xml:space="preserve">The </w:t>
      </w:r>
      <w:r w:rsidRPr="00000D7F">
        <w:rPr>
          <w:rFonts w:ascii="Arial" w:hAnsi="Arial" w:cs="Arial"/>
          <w:sz w:val="22"/>
          <w:szCs w:val="22"/>
          <w:u w:val="single"/>
        </w:rPr>
        <w:t>NTU EdeX Showcase</w:t>
      </w:r>
      <w:r w:rsidRPr="00000D7F">
        <w:rPr>
          <w:rFonts w:ascii="Arial" w:hAnsi="Arial" w:cs="Arial"/>
          <w:sz w:val="22"/>
          <w:szCs w:val="22"/>
        </w:rPr>
        <w:t xml:space="preserve">: This annual event will be held in conjunction with the annual </w:t>
      </w:r>
      <w:r w:rsidRPr="00000D7F">
        <w:rPr>
          <w:rFonts w:ascii="Arial" w:hAnsi="Arial" w:cs="Arial"/>
          <w:b/>
          <w:sz w:val="22"/>
          <w:szCs w:val="22"/>
        </w:rPr>
        <w:t>“NTU Learning and Teaching Conference”</w:t>
      </w:r>
      <w:r w:rsidRPr="00000D7F">
        <w:rPr>
          <w:rFonts w:ascii="Arial" w:hAnsi="Arial" w:cs="Arial"/>
          <w:sz w:val="22"/>
          <w:szCs w:val="22"/>
        </w:rPr>
        <w:t xml:space="preserve"> staff seminar on learning and teaching, generally held during the recess week in March.</w:t>
      </w:r>
    </w:p>
    <w:p w14:paraId="46160D13" w14:textId="77777777" w:rsidR="00B808AE" w:rsidRPr="00062B95" w:rsidRDefault="00B808AE" w:rsidP="00062B95">
      <w:pPr>
        <w:numPr>
          <w:ilvl w:val="1"/>
          <w:numId w:val="21"/>
        </w:numPr>
        <w:tabs>
          <w:tab w:val="left" w:pos="567"/>
        </w:tabs>
        <w:ind w:left="1276" w:hanging="1276"/>
        <w:rPr>
          <w:rFonts w:ascii="Arial" w:hAnsi="Arial" w:cs="Arial"/>
          <w:sz w:val="22"/>
          <w:szCs w:val="22"/>
        </w:rPr>
      </w:pPr>
      <w:r w:rsidRPr="00062B95">
        <w:rPr>
          <w:rFonts w:ascii="Arial" w:hAnsi="Arial" w:cs="Arial"/>
          <w:sz w:val="22"/>
          <w:szCs w:val="22"/>
        </w:rPr>
        <w:t>All successful grant hol</w:t>
      </w:r>
      <w:r w:rsidR="002F4901" w:rsidRPr="00062B95">
        <w:rPr>
          <w:rFonts w:ascii="Arial" w:hAnsi="Arial" w:cs="Arial"/>
          <w:sz w:val="22"/>
          <w:szCs w:val="22"/>
        </w:rPr>
        <w:t xml:space="preserve">ders will be expected to </w:t>
      </w:r>
      <w:r w:rsidR="002F4901" w:rsidRPr="00062B95">
        <w:rPr>
          <w:rFonts w:ascii="Arial" w:hAnsi="Arial" w:cs="Arial"/>
          <w:b/>
          <w:sz w:val="22"/>
          <w:szCs w:val="22"/>
        </w:rPr>
        <w:t>submit</w:t>
      </w:r>
      <w:r w:rsidRPr="00062B95">
        <w:rPr>
          <w:rFonts w:ascii="Arial" w:hAnsi="Arial" w:cs="Arial"/>
          <w:b/>
          <w:sz w:val="22"/>
          <w:szCs w:val="22"/>
        </w:rPr>
        <w:t xml:space="preserve"> project reports</w:t>
      </w:r>
      <w:r w:rsidRPr="00062B95">
        <w:rPr>
          <w:rFonts w:ascii="Arial" w:hAnsi="Arial" w:cs="Arial"/>
          <w:sz w:val="22"/>
          <w:szCs w:val="22"/>
        </w:rPr>
        <w:t xml:space="preserve"> as follows:</w:t>
      </w:r>
    </w:p>
    <w:p w14:paraId="2F340AA8" w14:textId="77777777" w:rsidR="000B5320" w:rsidRDefault="003C036D" w:rsidP="00062B95">
      <w:pPr>
        <w:numPr>
          <w:ilvl w:val="0"/>
          <w:numId w:val="19"/>
        </w:numPr>
        <w:jc w:val="both"/>
        <w:rPr>
          <w:rFonts w:ascii="Arial" w:hAnsi="Arial" w:cs="Arial"/>
          <w:sz w:val="22"/>
          <w:szCs w:val="22"/>
        </w:rPr>
      </w:pPr>
      <w:r w:rsidRPr="000B5320">
        <w:rPr>
          <w:rFonts w:ascii="Arial" w:hAnsi="Arial" w:cs="Arial"/>
          <w:b/>
          <w:sz w:val="22"/>
          <w:szCs w:val="22"/>
        </w:rPr>
        <w:t>An</w:t>
      </w:r>
      <w:r w:rsidR="00B808AE" w:rsidRPr="000B5320">
        <w:rPr>
          <w:rFonts w:ascii="Arial" w:hAnsi="Arial" w:cs="Arial"/>
          <w:b/>
          <w:sz w:val="22"/>
          <w:szCs w:val="22"/>
        </w:rPr>
        <w:t xml:space="preserve"> </w:t>
      </w:r>
      <w:r w:rsidR="00452EF3" w:rsidRPr="000B5320">
        <w:rPr>
          <w:rFonts w:ascii="Arial" w:hAnsi="Arial" w:cs="Arial"/>
          <w:b/>
          <w:sz w:val="22"/>
          <w:szCs w:val="22"/>
        </w:rPr>
        <w:t xml:space="preserve">Annual </w:t>
      </w:r>
      <w:r w:rsidRPr="000B5320">
        <w:rPr>
          <w:rFonts w:ascii="Arial" w:hAnsi="Arial" w:cs="Arial"/>
          <w:b/>
          <w:sz w:val="22"/>
          <w:szCs w:val="22"/>
        </w:rPr>
        <w:t>Progress</w:t>
      </w:r>
      <w:r w:rsidR="00452EF3" w:rsidRPr="000B5320">
        <w:rPr>
          <w:rFonts w:ascii="Arial" w:hAnsi="Arial" w:cs="Arial"/>
          <w:b/>
          <w:sz w:val="22"/>
          <w:szCs w:val="22"/>
        </w:rPr>
        <w:t xml:space="preserve"> </w:t>
      </w:r>
      <w:r w:rsidR="00B808AE" w:rsidRPr="000B5320">
        <w:rPr>
          <w:rFonts w:ascii="Arial" w:hAnsi="Arial" w:cs="Arial"/>
          <w:b/>
          <w:sz w:val="22"/>
          <w:szCs w:val="22"/>
        </w:rPr>
        <w:t xml:space="preserve">Report </w:t>
      </w:r>
      <w:r w:rsidRPr="000B5320">
        <w:rPr>
          <w:rFonts w:ascii="Arial" w:hAnsi="Arial" w:cs="Arial"/>
          <w:sz w:val="22"/>
          <w:szCs w:val="22"/>
        </w:rPr>
        <w:t xml:space="preserve">is </w:t>
      </w:r>
      <w:r w:rsidR="00B808AE" w:rsidRPr="000B5320">
        <w:rPr>
          <w:rFonts w:ascii="Arial" w:hAnsi="Arial" w:cs="Arial"/>
          <w:sz w:val="22"/>
          <w:szCs w:val="22"/>
        </w:rPr>
        <w:t xml:space="preserve">due </w:t>
      </w:r>
      <w:r w:rsidRPr="000B5320">
        <w:rPr>
          <w:rFonts w:ascii="Arial" w:hAnsi="Arial" w:cs="Arial"/>
          <w:sz w:val="22"/>
          <w:szCs w:val="22"/>
        </w:rPr>
        <w:t xml:space="preserve">one year from the date the grant is awarded. </w:t>
      </w:r>
      <w:proofErr w:type="gramStart"/>
      <w:r w:rsidRPr="000B5320">
        <w:rPr>
          <w:rFonts w:ascii="Arial" w:hAnsi="Arial" w:cs="Arial"/>
          <w:sz w:val="22"/>
          <w:szCs w:val="22"/>
        </w:rPr>
        <w:t>In the event that</w:t>
      </w:r>
      <w:proofErr w:type="gramEnd"/>
      <w:r w:rsidRPr="000B5320">
        <w:rPr>
          <w:rFonts w:ascii="Arial" w:hAnsi="Arial" w:cs="Arial"/>
          <w:sz w:val="22"/>
          <w:szCs w:val="22"/>
        </w:rPr>
        <w:t xml:space="preserve"> the project is shorter than one year, only a Final Report is required.</w:t>
      </w:r>
      <w:r w:rsidRPr="00AE1A6C">
        <w:rPr>
          <w:rFonts w:ascii="Arial" w:hAnsi="Arial" w:cs="Arial"/>
          <w:sz w:val="22"/>
          <w:szCs w:val="22"/>
        </w:rPr>
        <w:t xml:space="preserve"> </w:t>
      </w:r>
    </w:p>
    <w:p w14:paraId="1B48D563" w14:textId="16CF7123" w:rsidR="000B5320" w:rsidRPr="000B5320" w:rsidRDefault="004A7050" w:rsidP="00062B95">
      <w:pPr>
        <w:numPr>
          <w:ilvl w:val="0"/>
          <w:numId w:val="19"/>
        </w:numPr>
        <w:jc w:val="both"/>
        <w:rPr>
          <w:rFonts w:ascii="Arial" w:hAnsi="Arial" w:cs="Arial"/>
          <w:sz w:val="22"/>
          <w:szCs w:val="22"/>
        </w:rPr>
      </w:pPr>
      <w:r w:rsidRPr="000B5320">
        <w:rPr>
          <w:rFonts w:ascii="Arial" w:hAnsi="Arial" w:cs="Arial"/>
          <w:b/>
          <w:sz w:val="22"/>
          <w:szCs w:val="22"/>
        </w:rPr>
        <w:t>A</w:t>
      </w:r>
      <w:r w:rsidR="00B808AE" w:rsidRPr="000B5320">
        <w:rPr>
          <w:rFonts w:ascii="Arial" w:hAnsi="Arial" w:cs="Arial"/>
          <w:b/>
          <w:sz w:val="22"/>
          <w:szCs w:val="22"/>
        </w:rPr>
        <w:t xml:space="preserve"> Final Report</w:t>
      </w:r>
      <w:r w:rsidR="00B808AE" w:rsidRPr="000B5320">
        <w:rPr>
          <w:rFonts w:ascii="Arial" w:hAnsi="Arial" w:cs="Arial"/>
          <w:sz w:val="22"/>
          <w:szCs w:val="22"/>
        </w:rPr>
        <w:t xml:space="preserve"> will be produced for distribution at the Showcase and made available to the wider University community.  Each project leader is responsible for providing this report to the TLPD</w:t>
      </w:r>
      <w:r w:rsidR="003C036D" w:rsidRPr="000B5320">
        <w:rPr>
          <w:rFonts w:ascii="Arial" w:hAnsi="Arial" w:cs="Arial"/>
          <w:sz w:val="22"/>
          <w:szCs w:val="22"/>
        </w:rPr>
        <w:t xml:space="preserve"> by the end of the project closing date as stated in the award letter. </w:t>
      </w:r>
    </w:p>
    <w:p w14:paraId="0E46D4AE" w14:textId="77777777" w:rsidR="003F4041" w:rsidRDefault="00B808AE" w:rsidP="00062B95">
      <w:pPr>
        <w:numPr>
          <w:ilvl w:val="0"/>
          <w:numId w:val="19"/>
        </w:numPr>
        <w:jc w:val="both"/>
        <w:rPr>
          <w:rFonts w:ascii="Arial" w:hAnsi="Arial" w:cs="Arial"/>
          <w:sz w:val="22"/>
          <w:szCs w:val="22"/>
        </w:rPr>
      </w:pPr>
      <w:r w:rsidRPr="000B5320">
        <w:rPr>
          <w:rFonts w:ascii="Arial" w:hAnsi="Arial" w:cs="Arial"/>
          <w:b/>
          <w:sz w:val="22"/>
          <w:szCs w:val="22"/>
        </w:rPr>
        <w:t>A Financial Report</w:t>
      </w:r>
      <w:r w:rsidRPr="000B5320">
        <w:rPr>
          <w:rFonts w:ascii="Arial" w:hAnsi="Arial" w:cs="Arial"/>
          <w:sz w:val="22"/>
          <w:szCs w:val="22"/>
        </w:rPr>
        <w:t xml:space="preserve"> is to be provided</w:t>
      </w:r>
      <w:r w:rsidR="003C036D" w:rsidRPr="000B5320">
        <w:rPr>
          <w:rFonts w:ascii="Arial" w:hAnsi="Arial" w:cs="Arial"/>
          <w:sz w:val="22"/>
          <w:szCs w:val="22"/>
        </w:rPr>
        <w:t xml:space="preserve"> with every report.</w:t>
      </w:r>
    </w:p>
    <w:p w14:paraId="00D759AA" w14:textId="3723E5E3" w:rsidR="00B808AE" w:rsidRDefault="003F4041" w:rsidP="00062B95">
      <w:pPr>
        <w:numPr>
          <w:ilvl w:val="0"/>
          <w:numId w:val="19"/>
        </w:numPr>
        <w:jc w:val="both"/>
        <w:rPr>
          <w:rFonts w:ascii="Arial" w:hAnsi="Arial" w:cs="Arial"/>
          <w:sz w:val="22"/>
          <w:szCs w:val="22"/>
        </w:rPr>
      </w:pPr>
      <w:r>
        <w:rPr>
          <w:rFonts w:ascii="Arial" w:hAnsi="Arial" w:cs="Arial"/>
          <w:b/>
          <w:sz w:val="22"/>
          <w:szCs w:val="22"/>
        </w:rPr>
        <w:t>A</w:t>
      </w:r>
      <w:r w:rsidR="00925997">
        <w:rPr>
          <w:rFonts w:ascii="Arial" w:hAnsi="Arial" w:cs="Arial"/>
          <w:b/>
          <w:sz w:val="22"/>
          <w:szCs w:val="22"/>
        </w:rPr>
        <w:t>n EdeX Showcase</w:t>
      </w:r>
      <w:r w:rsidR="00925997">
        <w:rPr>
          <w:rFonts w:ascii="Arial" w:hAnsi="Arial" w:cs="Arial"/>
          <w:sz w:val="22"/>
          <w:szCs w:val="22"/>
        </w:rPr>
        <w:t xml:space="preserve"> which may </w:t>
      </w:r>
      <w:r w:rsidR="000F0FBC" w:rsidRPr="000F0FBC">
        <w:rPr>
          <w:rFonts w:ascii="Arial" w:hAnsi="Arial" w:cs="Arial"/>
          <w:sz w:val="22"/>
          <w:szCs w:val="22"/>
        </w:rPr>
        <w:t>include conference presentations, open educational resources, and peer-reviewed publications.</w:t>
      </w:r>
    </w:p>
    <w:p w14:paraId="66C59DC3" w14:textId="77777777" w:rsidR="00806E97" w:rsidRPr="000B5320" w:rsidRDefault="00806E97" w:rsidP="00C0011A">
      <w:pPr>
        <w:numPr>
          <w:ilvl w:val="0"/>
          <w:numId w:val="0"/>
        </w:numPr>
        <w:spacing w:after="0"/>
        <w:ind w:left="1843"/>
        <w:jc w:val="both"/>
        <w:rPr>
          <w:rFonts w:ascii="Arial" w:hAnsi="Arial" w:cs="Arial"/>
          <w:sz w:val="22"/>
          <w:szCs w:val="22"/>
        </w:rPr>
      </w:pPr>
    </w:p>
    <w:p w14:paraId="60978741" w14:textId="77777777" w:rsidR="00B808AE" w:rsidRPr="00FF79B7" w:rsidRDefault="00B808AE" w:rsidP="00B808AE">
      <w:pPr>
        <w:pStyle w:val="Heading5"/>
        <w:keepNext/>
        <w:numPr>
          <w:ilvl w:val="1"/>
          <w:numId w:val="11"/>
        </w:numPr>
        <w:autoSpaceDE w:val="0"/>
        <w:autoSpaceDN w:val="0"/>
        <w:adjustRightInd w:val="0"/>
        <w:spacing w:before="0" w:after="240"/>
        <w:ind w:left="567" w:hanging="567"/>
        <w:rPr>
          <w:rFonts w:ascii="Arial" w:hAnsi="Arial" w:cs="Arial"/>
          <w:sz w:val="28"/>
        </w:rPr>
      </w:pPr>
      <w:r w:rsidRPr="00FF79B7">
        <w:rPr>
          <w:rFonts w:ascii="Arial" w:hAnsi="Arial" w:cs="Arial"/>
          <w:sz w:val="28"/>
        </w:rPr>
        <w:t>Important Dates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795"/>
      </w:tblGrid>
      <w:tr w:rsidR="00B808AE" w:rsidRPr="006E07DC" w14:paraId="1D067093" w14:textId="77777777" w:rsidTr="00DC55BD">
        <w:trPr>
          <w:trHeight w:val="557"/>
        </w:trPr>
        <w:tc>
          <w:tcPr>
            <w:tcW w:w="3715" w:type="dxa"/>
            <w:vAlign w:val="center"/>
          </w:tcPr>
          <w:p w14:paraId="302CA0CE" w14:textId="77777777" w:rsidR="00B808AE" w:rsidRPr="00936439" w:rsidRDefault="00B808AE" w:rsidP="008523DB">
            <w:pPr>
              <w:numPr>
                <w:ilvl w:val="0"/>
                <w:numId w:val="0"/>
              </w:numPr>
              <w:ind w:left="22"/>
              <w:rPr>
                <w:rFonts w:ascii="Arial" w:hAnsi="Arial" w:cs="Arial"/>
                <w:sz w:val="22"/>
                <w:szCs w:val="22"/>
              </w:rPr>
            </w:pPr>
            <w:bookmarkStart w:id="2" w:name="_Hlk21420902"/>
            <w:r w:rsidRPr="00936439">
              <w:rPr>
                <w:rFonts w:ascii="Arial" w:hAnsi="Arial" w:cs="Arial"/>
                <w:sz w:val="22"/>
                <w:szCs w:val="22"/>
              </w:rPr>
              <w:t>Applications Open</w:t>
            </w:r>
          </w:p>
        </w:tc>
        <w:tc>
          <w:tcPr>
            <w:tcW w:w="3795" w:type="dxa"/>
            <w:vAlign w:val="center"/>
          </w:tcPr>
          <w:p w14:paraId="3B21DC1F" w14:textId="1C0A5D58" w:rsidR="00BD1EB2" w:rsidRPr="00936439" w:rsidRDefault="00F51565" w:rsidP="00AA39BE">
            <w:pPr>
              <w:numPr>
                <w:ilvl w:val="0"/>
                <w:numId w:val="0"/>
              </w:numPr>
              <w:ind w:left="346"/>
              <w:rPr>
                <w:rFonts w:ascii="Arial" w:hAnsi="Arial" w:cs="Arial"/>
                <w:sz w:val="22"/>
                <w:szCs w:val="22"/>
              </w:rPr>
            </w:pPr>
            <w:r>
              <w:rPr>
                <w:rFonts w:ascii="Arial" w:hAnsi="Arial" w:cs="Arial"/>
                <w:sz w:val="22"/>
                <w:szCs w:val="22"/>
              </w:rPr>
              <w:t>15</w:t>
            </w:r>
            <w:r w:rsidR="000F0FBC" w:rsidRPr="000F0FBC">
              <w:rPr>
                <w:rFonts w:ascii="Arial" w:hAnsi="Arial" w:cs="Arial"/>
                <w:sz w:val="22"/>
                <w:szCs w:val="22"/>
              </w:rPr>
              <w:t xml:space="preserve"> April 2021</w:t>
            </w:r>
          </w:p>
        </w:tc>
      </w:tr>
      <w:tr w:rsidR="00AF7A8F" w:rsidRPr="006E07DC" w14:paraId="5A2A81E9" w14:textId="77777777" w:rsidTr="00DC55BD">
        <w:trPr>
          <w:trHeight w:val="745"/>
        </w:trPr>
        <w:tc>
          <w:tcPr>
            <w:tcW w:w="3715" w:type="dxa"/>
            <w:vAlign w:val="center"/>
          </w:tcPr>
          <w:p w14:paraId="1B196CAE" w14:textId="3DD5F81D" w:rsidR="00AF7A8F" w:rsidRPr="00936439" w:rsidRDefault="00D813F2" w:rsidP="008523DB">
            <w:pPr>
              <w:numPr>
                <w:ilvl w:val="0"/>
                <w:numId w:val="0"/>
              </w:numPr>
              <w:ind w:left="22"/>
              <w:rPr>
                <w:rFonts w:ascii="Arial" w:hAnsi="Arial" w:cs="Arial"/>
                <w:sz w:val="22"/>
                <w:szCs w:val="22"/>
              </w:rPr>
            </w:pPr>
            <w:r>
              <w:rPr>
                <w:rFonts w:ascii="Arial" w:hAnsi="Arial" w:cs="Arial"/>
                <w:sz w:val="22"/>
                <w:szCs w:val="22"/>
              </w:rPr>
              <w:t xml:space="preserve">EdeX </w:t>
            </w:r>
            <w:r w:rsidR="00C91B86">
              <w:rPr>
                <w:rFonts w:ascii="Arial" w:hAnsi="Arial" w:cs="Arial"/>
                <w:sz w:val="22"/>
                <w:szCs w:val="22"/>
              </w:rPr>
              <w:t xml:space="preserve">Grant </w:t>
            </w:r>
            <w:r w:rsidR="000F0FBC">
              <w:rPr>
                <w:rFonts w:ascii="Arial" w:hAnsi="Arial" w:cs="Arial"/>
                <w:sz w:val="22"/>
                <w:szCs w:val="22"/>
              </w:rPr>
              <w:t>Briefing Session</w:t>
            </w:r>
          </w:p>
        </w:tc>
        <w:tc>
          <w:tcPr>
            <w:tcW w:w="3795" w:type="dxa"/>
            <w:vAlign w:val="center"/>
          </w:tcPr>
          <w:p w14:paraId="396B084F" w14:textId="044EB472" w:rsidR="00BE1DCC" w:rsidRPr="00C8388B" w:rsidRDefault="00F51565" w:rsidP="008272A9">
            <w:pPr>
              <w:numPr>
                <w:ilvl w:val="0"/>
                <w:numId w:val="0"/>
              </w:numPr>
              <w:ind w:left="346"/>
              <w:rPr>
                <w:rFonts w:ascii="Arial" w:hAnsi="Arial" w:cs="Arial"/>
                <w:sz w:val="20"/>
                <w:szCs w:val="20"/>
              </w:rPr>
            </w:pPr>
            <w:bookmarkStart w:id="3" w:name="_Hlk36565590"/>
            <w:r w:rsidRPr="00D44559">
              <w:rPr>
                <w:rFonts w:ascii="Arial" w:hAnsi="Arial" w:cs="Arial"/>
                <w:sz w:val="22"/>
                <w:szCs w:val="22"/>
              </w:rPr>
              <w:t>20</w:t>
            </w:r>
            <w:r w:rsidR="00EB44D3" w:rsidRPr="00D44559">
              <w:rPr>
                <w:rFonts w:ascii="Arial" w:hAnsi="Arial" w:cs="Arial"/>
                <w:sz w:val="22"/>
                <w:szCs w:val="22"/>
              </w:rPr>
              <w:t xml:space="preserve"> April 2021</w:t>
            </w:r>
            <w:r w:rsidR="005854F9" w:rsidRPr="00D44559">
              <w:rPr>
                <w:rFonts w:ascii="Arial" w:hAnsi="Arial" w:cs="Arial"/>
                <w:sz w:val="22"/>
                <w:szCs w:val="22"/>
              </w:rPr>
              <w:br/>
            </w:r>
            <w:r w:rsidR="00A91CC0" w:rsidRPr="00D44559">
              <w:rPr>
                <w:rFonts w:ascii="Arial" w:hAnsi="Arial" w:cs="Arial"/>
                <w:sz w:val="22"/>
                <w:szCs w:val="22"/>
              </w:rPr>
              <w:t>2</w:t>
            </w:r>
            <w:r w:rsidR="005854F9" w:rsidRPr="00D44559">
              <w:rPr>
                <w:rFonts w:ascii="Arial" w:hAnsi="Arial" w:cs="Arial"/>
                <w:sz w:val="22"/>
                <w:szCs w:val="22"/>
              </w:rPr>
              <w:t>.00</w:t>
            </w:r>
            <w:r w:rsidR="00A91CC0" w:rsidRPr="00D44559">
              <w:rPr>
                <w:rFonts w:ascii="Arial" w:hAnsi="Arial" w:cs="Arial"/>
                <w:sz w:val="22"/>
                <w:szCs w:val="22"/>
              </w:rPr>
              <w:t>p</w:t>
            </w:r>
            <w:r w:rsidR="005854F9" w:rsidRPr="00D44559">
              <w:rPr>
                <w:rFonts w:ascii="Arial" w:hAnsi="Arial" w:cs="Arial"/>
                <w:sz w:val="22"/>
                <w:szCs w:val="22"/>
              </w:rPr>
              <w:t xml:space="preserve">m – </w:t>
            </w:r>
            <w:r w:rsidR="00A91CC0" w:rsidRPr="00D44559">
              <w:rPr>
                <w:rFonts w:ascii="Arial" w:hAnsi="Arial" w:cs="Arial"/>
                <w:sz w:val="22"/>
                <w:szCs w:val="22"/>
              </w:rPr>
              <w:t>4</w:t>
            </w:r>
            <w:r w:rsidR="005854F9" w:rsidRPr="00D44559">
              <w:rPr>
                <w:rFonts w:ascii="Arial" w:hAnsi="Arial" w:cs="Arial"/>
                <w:sz w:val="22"/>
                <w:szCs w:val="22"/>
              </w:rPr>
              <w:t>.00pm</w:t>
            </w:r>
            <w:r w:rsidR="005854F9" w:rsidRPr="00D44559">
              <w:rPr>
                <w:rFonts w:ascii="Arial" w:hAnsi="Arial" w:cs="Arial"/>
                <w:sz w:val="22"/>
                <w:szCs w:val="22"/>
              </w:rPr>
              <w:br/>
            </w:r>
            <w:r w:rsidR="00DF0E87" w:rsidRPr="00D44559">
              <w:rPr>
                <w:rFonts w:ascii="Arial" w:hAnsi="Arial" w:cs="Arial"/>
                <w:sz w:val="22"/>
                <w:szCs w:val="22"/>
              </w:rPr>
              <w:t xml:space="preserve">Zoom Online </w:t>
            </w:r>
            <w:r w:rsidR="00EC3135" w:rsidRPr="00D44559">
              <w:rPr>
                <w:rFonts w:ascii="Arial" w:hAnsi="Arial" w:cs="Arial"/>
                <w:sz w:val="22"/>
                <w:szCs w:val="22"/>
              </w:rPr>
              <w:t>Workshop</w:t>
            </w:r>
            <w:r w:rsidR="00C8388B" w:rsidRPr="00D44559">
              <w:rPr>
                <w:rFonts w:ascii="Arial" w:hAnsi="Arial" w:cs="Arial"/>
                <w:sz w:val="22"/>
                <w:szCs w:val="22"/>
              </w:rPr>
              <w:br/>
            </w:r>
            <w:hyperlink r:id="rId13" w:history="1">
              <w:r w:rsidR="00DF0E87" w:rsidRPr="00D44559">
                <w:rPr>
                  <w:rStyle w:val="Hyperlink"/>
                </w:rPr>
                <w:t>Register for the Workshop</w:t>
              </w:r>
              <w:r w:rsidR="00C8388B" w:rsidRPr="00D44559">
                <w:rPr>
                  <w:rStyle w:val="Hyperlink"/>
                  <w:rFonts w:ascii="Palatino Linotype" w:hAnsi="Palatino Linotype" w:cs="Calibri"/>
                </w:rPr>
                <w:br/>
              </w:r>
            </w:hyperlink>
            <w:r w:rsidR="00C8388B">
              <w:rPr>
                <w:rFonts w:ascii="Arial" w:hAnsi="Arial" w:cs="Arial"/>
                <w:sz w:val="20"/>
                <w:szCs w:val="20"/>
              </w:rPr>
              <w:t xml:space="preserve">(Hold Ctrl+ Left click to </w:t>
            </w:r>
            <w:r w:rsidR="00DF0E87">
              <w:rPr>
                <w:rFonts w:ascii="Arial" w:hAnsi="Arial" w:cs="Arial"/>
                <w:sz w:val="20"/>
                <w:szCs w:val="20"/>
              </w:rPr>
              <w:t>Register</w:t>
            </w:r>
            <w:r w:rsidR="00C8388B">
              <w:rPr>
                <w:rFonts w:ascii="Arial" w:hAnsi="Arial" w:cs="Arial"/>
                <w:sz w:val="20"/>
                <w:szCs w:val="20"/>
              </w:rPr>
              <w:t xml:space="preserve">) </w:t>
            </w:r>
            <w:bookmarkEnd w:id="3"/>
          </w:p>
        </w:tc>
      </w:tr>
      <w:tr w:rsidR="00B808AE" w:rsidRPr="006E07DC" w14:paraId="2DE56910" w14:textId="77777777" w:rsidTr="00DC55BD">
        <w:trPr>
          <w:trHeight w:val="745"/>
        </w:trPr>
        <w:tc>
          <w:tcPr>
            <w:tcW w:w="3715" w:type="dxa"/>
            <w:vAlign w:val="center"/>
          </w:tcPr>
          <w:p w14:paraId="2BC69EDD" w14:textId="77777777" w:rsidR="00B808AE" w:rsidRPr="00936439" w:rsidRDefault="00B808AE" w:rsidP="008523DB">
            <w:pPr>
              <w:numPr>
                <w:ilvl w:val="0"/>
                <w:numId w:val="0"/>
              </w:numPr>
              <w:ind w:left="22"/>
              <w:rPr>
                <w:rFonts w:ascii="Arial" w:hAnsi="Arial" w:cs="Arial"/>
                <w:sz w:val="22"/>
                <w:szCs w:val="22"/>
              </w:rPr>
            </w:pPr>
            <w:r w:rsidRPr="00936439">
              <w:rPr>
                <w:rFonts w:ascii="Arial" w:hAnsi="Arial" w:cs="Arial"/>
                <w:sz w:val="22"/>
                <w:szCs w:val="22"/>
              </w:rPr>
              <w:t>Application Closing Date</w:t>
            </w:r>
          </w:p>
        </w:tc>
        <w:tc>
          <w:tcPr>
            <w:tcW w:w="3795" w:type="dxa"/>
            <w:vAlign w:val="center"/>
          </w:tcPr>
          <w:p w14:paraId="7DC9483E" w14:textId="6485C076" w:rsidR="00B808AE" w:rsidRPr="00936439" w:rsidRDefault="00517ADA" w:rsidP="000665E8">
            <w:pPr>
              <w:numPr>
                <w:ilvl w:val="0"/>
                <w:numId w:val="0"/>
              </w:numPr>
              <w:ind w:left="346"/>
              <w:rPr>
                <w:rFonts w:ascii="Arial" w:hAnsi="Arial" w:cs="Arial"/>
                <w:sz w:val="22"/>
                <w:szCs w:val="22"/>
              </w:rPr>
            </w:pPr>
            <w:r>
              <w:rPr>
                <w:rFonts w:ascii="Arial" w:hAnsi="Arial" w:cs="Arial"/>
                <w:sz w:val="22"/>
                <w:szCs w:val="22"/>
              </w:rPr>
              <w:t>14 May 2021</w:t>
            </w:r>
          </w:p>
        </w:tc>
      </w:tr>
      <w:tr w:rsidR="0025661F" w:rsidRPr="006E07DC" w14:paraId="439B97A1" w14:textId="77777777" w:rsidTr="00DC55BD">
        <w:trPr>
          <w:trHeight w:val="188"/>
        </w:trPr>
        <w:tc>
          <w:tcPr>
            <w:tcW w:w="3715" w:type="dxa"/>
            <w:vAlign w:val="center"/>
          </w:tcPr>
          <w:p w14:paraId="7CB5C072" w14:textId="572DB16C" w:rsidR="0025661F" w:rsidRPr="00936439" w:rsidRDefault="0025661F" w:rsidP="008523DB">
            <w:pPr>
              <w:numPr>
                <w:ilvl w:val="0"/>
                <w:numId w:val="0"/>
              </w:numPr>
              <w:ind w:left="22"/>
              <w:rPr>
                <w:rFonts w:ascii="Arial" w:hAnsi="Arial" w:cs="Arial"/>
                <w:sz w:val="22"/>
                <w:szCs w:val="22"/>
              </w:rPr>
            </w:pPr>
            <w:r w:rsidRPr="00936439">
              <w:rPr>
                <w:rFonts w:ascii="Arial" w:hAnsi="Arial" w:cs="Arial"/>
                <w:sz w:val="22"/>
                <w:szCs w:val="22"/>
              </w:rPr>
              <w:t xml:space="preserve">Shortlisting </w:t>
            </w:r>
          </w:p>
        </w:tc>
        <w:tc>
          <w:tcPr>
            <w:tcW w:w="3795" w:type="dxa"/>
            <w:vAlign w:val="center"/>
          </w:tcPr>
          <w:p w14:paraId="63A4C80D" w14:textId="0D7B429B" w:rsidR="0025661F" w:rsidRPr="00936439" w:rsidRDefault="00517ADA" w:rsidP="000665E8">
            <w:pPr>
              <w:numPr>
                <w:ilvl w:val="0"/>
                <w:numId w:val="0"/>
              </w:numPr>
              <w:ind w:left="346"/>
              <w:rPr>
                <w:rFonts w:ascii="Arial" w:hAnsi="Arial" w:cs="Arial"/>
                <w:sz w:val="22"/>
                <w:szCs w:val="22"/>
              </w:rPr>
            </w:pPr>
            <w:r>
              <w:rPr>
                <w:rFonts w:ascii="Arial" w:hAnsi="Arial" w:cs="Arial"/>
                <w:sz w:val="22"/>
                <w:szCs w:val="22"/>
              </w:rPr>
              <w:t>4 June 2021</w:t>
            </w:r>
          </w:p>
        </w:tc>
      </w:tr>
      <w:tr w:rsidR="00D35111" w:rsidRPr="006E07DC" w14:paraId="77B032DB" w14:textId="77777777" w:rsidTr="00DC55BD">
        <w:trPr>
          <w:trHeight w:val="413"/>
        </w:trPr>
        <w:tc>
          <w:tcPr>
            <w:tcW w:w="3715" w:type="dxa"/>
            <w:vAlign w:val="center"/>
          </w:tcPr>
          <w:p w14:paraId="54FC4C13" w14:textId="14AE7669" w:rsidR="004B6D9C" w:rsidRPr="00936439" w:rsidRDefault="00D35111" w:rsidP="008523DB">
            <w:pPr>
              <w:numPr>
                <w:ilvl w:val="0"/>
                <w:numId w:val="0"/>
              </w:numPr>
              <w:ind w:left="22"/>
              <w:rPr>
                <w:rFonts w:ascii="Arial" w:hAnsi="Arial" w:cs="Arial"/>
                <w:sz w:val="22"/>
                <w:szCs w:val="22"/>
              </w:rPr>
            </w:pPr>
            <w:r w:rsidRPr="00936439">
              <w:rPr>
                <w:rFonts w:ascii="Arial" w:hAnsi="Arial" w:cs="Arial"/>
                <w:sz w:val="22"/>
                <w:szCs w:val="22"/>
              </w:rPr>
              <w:t>Presentation of shortlisted grants</w:t>
            </w:r>
          </w:p>
        </w:tc>
        <w:tc>
          <w:tcPr>
            <w:tcW w:w="3795" w:type="dxa"/>
            <w:vAlign w:val="center"/>
          </w:tcPr>
          <w:p w14:paraId="6DFF56C2" w14:textId="58E31D75" w:rsidR="00D35111" w:rsidRPr="00936439" w:rsidDel="00D35111" w:rsidRDefault="00A91CC0" w:rsidP="00DA18FF">
            <w:pPr>
              <w:numPr>
                <w:ilvl w:val="0"/>
                <w:numId w:val="0"/>
              </w:numPr>
              <w:ind w:left="346"/>
              <w:rPr>
                <w:rFonts w:ascii="Arial" w:hAnsi="Arial" w:cs="Arial"/>
                <w:sz w:val="22"/>
                <w:szCs w:val="22"/>
              </w:rPr>
            </w:pPr>
            <w:r>
              <w:rPr>
                <w:rFonts w:ascii="Arial" w:hAnsi="Arial" w:cs="Arial"/>
                <w:sz w:val="22"/>
                <w:szCs w:val="22"/>
              </w:rPr>
              <w:t>Mid-June</w:t>
            </w:r>
            <w:r w:rsidR="00517ADA">
              <w:rPr>
                <w:rFonts w:ascii="Arial" w:hAnsi="Arial" w:cs="Arial"/>
                <w:sz w:val="22"/>
                <w:szCs w:val="22"/>
              </w:rPr>
              <w:t xml:space="preserve"> 2021</w:t>
            </w:r>
            <w:r w:rsidR="007B3C0C">
              <w:rPr>
                <w:rFonts w:ascii="Arial" w:hAnsi="Arial" w:cs="Arial"/>
                <w:sz w:val="22"/>
                <w:szCs w:val="22"/>
              </w:rPr>
              <w:br/>
              <w:t xml:space="preserve">(to be </w:t>
            </w:r>
            <w:r w:rsidR="00DA18FF">
              <w:rPr>
                <w:rFonts w:ascii="Arial" w:hAnsi="Arial" w:cs="Arial"/>
                <w:sz w:val="22"/>
                <w:szCs w:val="22"/>
              </w:rPr>
              <w:t>confirmed</w:t>
            </w:r>
            <w:r w:rsidR="007B3C0C">
              <w:rPr>
                <w:rFonts w:ascii="Arial" w:hAnsi="Arial" w:cs="Arial"/>
                <w:sz w:val="22"/>
                <w:szCs w:val="22"/>
              </w:rPr>
              <w:t>)</w:t>
            </w:r>
          </w:p>
        </w:tc>
      </w:tr>
      <w:tr w:rsidR="00B808AE" w:rsidRPr="006E07DC" w14:paraId="60B5580F" w14:textId="77777777" w:rsidTr="00DC55BD">
        <w:trPr>
          <w:trHeight w:val="296"/>
        </w:trPr>
        <w:tc>
          <w:tcPr>
            <w:tcW w:w="3715" w:type="dxa"/>
            <w:vAlign w:val="center"/>
          </w:tcPr>
          <w:p w14:paraId="3D9BE86E" w14:textId="1DCF4BAE" w:rsidR="00B808AE" w:rsidRPr="00936439" w:rsidRDefault="00E81130" w:rsidP="008523DB">
            <w:pPr>
              <w:numPr>
                <w:ilvl w:val="0"/>
                <w:numId w:val="0"/>
              </w:numPr>
              <w:ind w:left="22"/>
              <w:rPr>
                <w:rFonts w:ascii="Arial" w:hAnsi="Arial" w:cs="Arial"/>
                <w:sz w:val="22"/>
                <w:szCs w:val="22"/>
              </w:rPr>
            </w:pPr>
            <w:r w:rsidRPr="00936439">
              <w:rPr>
                <w:rFonts w:ascii="Arial" w:hAnsi="Arial" w:cs="Arial"/>
                <w:sz w:val="22"/>
                <w:szCs w:val="22"/>
              </w:rPr>
              <w:t>Results announcement</w:t>
            </w:r>
          </w:p>
        </w:tc>
        <w:tc>
          <w:tcPr>
            <w:tcW w:w="3795" w:type="dxa"/>
            <w:vAlign w:val="center"/>
          </w:tcPr>
          <w:p w14:paraId="21309AF4" w14:textId="20B2F283" w:rsidR="00B808AE" w:rsidRPr="00936439" w:rsidRDefault="00517ADA" w:rsidP="00297165">
            <w:pPr>
              <w:numPr>
                <w:ilvl w:val="0"/>
                <w:numId w:val="0"/>
              </w:numPr>
              <w:ind w:left="346"/>
              <w:rPr>
                <w:rFonts w:ascii="Arial" w:hAnsi="Arial" w:cs="Arial"/>
                <w:sz w:val="22"/>
                <w:szCs w:val="22"/>
              </w:rPr>
            </w:pPr>
            <w:r>
              <w:rPr>
                <w:rFonts w:ascii="Arial" w:hAnsi="Arial" w:cs="Arial"/>
                <w:sz w:val="22"/>
                <w:szCs w:val="22"/>
              </w:rPr>
              <w:t>12 July</w:t>
            </w:r>
            <w:r w:rsidR="00DA18FF">
              <w:rPr>
                <w:rFonts w:ascii="Arial" w:hAnsi="Arial" w:cs="Arial"/>
                <w:sz w:val="22"/>
                <w:szCs w:val="22"/>
              </w:rPr>
              <w:t xml:space="preserve"> 2021</w:t>
            </w:r>
          </w:p>
        </w:tc>
      </w:tr>
      <w:tr w:rsidR="00121E3B" w:rsidRPr="006E07DC" w14:paraId="520DBBAE" w14:textId="77777777" w:rsidTr="00DC55BD">
        <w:trPr>
          <w:trHeight w:val="296"/>
        </w:trPr>
        <w:tc>
          <w:tcPr>
            <w:tcW w:w="3715" w:type="dxa"/>
            <w:vAlign w:val="center"/>
          </w:tcPr>
          <w:p w14:paraId="6C50DAB6" w14:textId="76279C04" w:rsidR="00121E3B" w:rsidRPr="00936439" w:rsidRDefault="00121E3B" w:rsidP="008523DB">
            <w:pPr>
              <w:numPr>
                <w:ilvl w:val="0"/>
                <w:numId w:val="0"/>
              </w:numPr>
              <w:ind w:left="22"/>
              <w:rPr>
                <w:rFonts w:ascii="Arial" w:hAnsi="Arial" w:cs="Arial"/>
                <w:sz w:val="22"/>
                <w:szCs w:val="22"/>
              </w:rPr>
            </w:pPr>
            <w:r w:rsidRPr="00121E3B">
              <w:rPr>
                <w:rFonts w:ascii="Arial" w:hAnsi="Arial" w:cs="Arial"/>
                <w:sz w:val="22"/>
                <w:szCs w:val="22"/>
              </w:rPr>
              <w:t>Project meeting with TLPD</w:t>
            </w:r>
          </w:p>
        </w:tc>
        <w:tc>
          <w:tcPr>
            <w:tcW w:w="3795" w:type="dxa"/>
            <w:vAlign w:val="center"/>
          </w:tcPr>
          <w:p w14:paraId="11929E63" w14:textId="77777777" w:rsidR="00E26E55" w:rsidRPr="00E26E55" w:rsidRDefault="00E26E55" w:rsidP="00A91CC0">
            <w:pPr>
              <w:numPr>
                <w:ilvl w:val="0"/>
                <w:numId w:val="0"/>
              </w:numPr>
              <w:spacing w:after="0"/>
              <w:ind w:left="346"/>
              <w:rPr>
                <w:rFonts w:ascii="Arial" w:hAnsi="Arial" w:cs="Arial"/>
                <w:sz w:val="22"/>
                <w:szCs w:val="22"/>
              </w:rPr>
            </w:pPr>
            <w:r w:rsidRPr="00E26E55">
              <w:rPr>
                <w:rFonts w:ascii="Arial" w:hAnsi="Arial" w:cs="Arial"/>
                <w:sz w:val="22"/>
                <w:szCs w:val="22"/>
              </w:rPr>
              <w:t xml:space="preserve">Mid July </w:t>
            </w:r>
          </w:p>
          <w:p w14:paraId="74E36104" w14:textId="40D2EBFF" w:rsidR="00121E3B" w:rsidRDefault="00E26E55" w:rsidP="00E26E55">
            <w:pPr>
              <w:numPr>
                <w:ilvl w:val="0"/>
                <w:numId w:val="0"/>
              </w:numPr>
              <w:ind w:left="346"/>
              <w:rPr>
                <w:rFonts w:ascii="Arial" w:hAnsi="Arial" w:cs="Arial"/>
                <w:sz w:val="22"/>
                <w:szCs w:val="22"/>
              </w:rPr>
            </w:pPr>
            <w:r w:rsidRPr="00E26E55">
              <w:rPr>
                <w:rFonts w:ascii="Arial" w:hAnsi="Arial" w:cs="Arial"/>
                <w:sz w:val="22"/>
                <w:szCs w:val="22"/>
              </w:rPr>
              <w:t>(to be confirmed)</w:t>
            </w:r>
          </w:p>
        </w:tc>
      </w:tr>
      <w:tr w:rsidR="00C91B86" w:rsidRPr="006E07DC" w14:paraId="73D5769D" w14:textId="77777777" w:rsidTr="00DC55BD">
        <w:trPr>
          <w:trHeight w:val="287"/>
        </w:trPr>
        <w:tc>
          <w:tcPr>
            <w:tcW w:w="3715" w:type="dxa"/>
            <w:vAlign w:val="center"/>
          </w:tcPr>
          <w:p w14:paraId="0CC42AC6" w14:textId="2AE07F28" w:rsidR="00C91B86" w:rsidRPr="00936439" w:rsidRDefault="00F96264" w:rsidP="008523DB">
            <w:pPr>
              <w:numPr>
                <w:ilvl w:val="0"/>
                <w:numId w:val="0"/>
              </w:numPr>
              <w:ind w:left="22"/>
              <w:rPr>
                <w:rFonts w:ascii="Arial" w:hAnsi="Arial" w:cs="Arial"/>
                <w:sz w:val="22"/>
                <w:szCs w:val="22"/>
              </w:rPr>
            </w:pPr>
            <w:r>
              <w:rPr>
                <w:rFonts w:ascii="Arial" w:hAnsi="Arial" w:cs="Arial"/>
                <w:sz w:val="22"/>
                <w:szCs w:val="22"/>
              </w:rPr>
              <w:t>Project account creation in RISE</w:t>
            </w:r>
            <w:r w:rsidR="00C91B86">
              <w:rPr>
                <w:rFonts w:ascii="Arial" w:hAnsi="Arial" w:cs="Arial"/>
                <w:sz w:val="22"/>
                <w:szCs w:val="22"/>
              </w:rPr>
              <w:t xml:space="preserve"> </w:t>
            </w:r>
          </w:p>
        </w:tc>
        <w:tc>
          <w:tcPr>
            <w:tcW w:w="3795" w:type="dxa"/>
            <w:vAlign w:val="center"/>
          </w:tcPr>
          <w:p w14:paraId="5CA9A96C" w14:textId="5CE2B471" w:rsidR="00C91B86" w:rsidRDefault="00517ADA" w:rsidP="00F96264">
            <w:pPr>
              <w:numPr>
                <w:ilvl w:val="0"/>
                <w:numId w:val="0"/>
              </w:numPr>
              <w:ind w:left="346"/>
              <w:rPr>
                <w:rFonts w:ascii="Arial" w:hAnsi="Arial" w:cs="Arial"/>
                <w:sz w:val="22"/>
                <w:szCs w:val="22"/>
              </w:rPr>
            </w:pPr>
            <w:r>
              <w:rPr>
                <w:rFonts w:ascii="Arial" w:hAnsi="Arial" w:cs="Arial"/>
                <w:sz w:val="22"/>
                <w:szCs w:val="22"/>
              </w:rPr>
              <w:t>23 July</w:t>
            </w:r>
            <w:r w:rsidR="00C8388B">
              <w:rPr>
                <w:rFonts w:ascii="Arial" w:hAnsi="Arial" w:cs="Arial"/>
                <w:sz w:val="22"/>
                <w:szCs w:val="22"/>
              </w:rPr>
              <w:t xml:space="preserve"> 202</w:t>
            </w:r>
            <w:r w:rsidR="00C47492">
              <w:rPr>
                <w:rFonts w:ascii="Arial" w:hAnsi="Arial" w:cs="Arial"/>
                <w:sz w:val="22"/>
                <w:szCs w:val="22"/>
              </w:rPr>
              <w:t>1</w:t>
            </w:r>
          </w:p>
        </w:tc>
      </w:tr>
      <w:tr w:rsidR="002E5527" w:rsidRPr="006E07DC" w14:paraId="3F50A6A7" w14:textId="77777777" w:rsidTr="00DC55BD">
        <w:trPr>
          <w:trHeight w:val="287"/>
        </w:trPr>
        <w:tc>
          <w:tcPr>
            <w:tcW w:w="3715" w:type="dxa"/>
            <w:vAlign w:val="center"/>
          </w:tcPr>
          <w:p w14:paraId="4BCB7075" w14:textId="43983719" w:rsidR="002E5527" w:rsidRPr="00936439" w:rsidRDefault="002E5527" w:rsidP="008523DB">
            <w:pPr>
              <w:numPr>
                <w:ilvl w:val="0"/>
                <w:numId w:val="0"/>
              </w:numPr>
              <w:ind w:left="22"/>
              <w:rPr>
                <w:rFonts w:ascii="Arial" w:hAnsi="Arial" w:cs="Arial"/>
                <w:sz w:val="22"/>
                <w:szCs w:val="22"/>
              </w:rPr>
            </w:pPr>
            <w:r w:rsidRPr="00936439">
              <w:rPr>
                <w:rFonts w:ascii="Arial" w:hAnsi="Arial" w:cs="Arial"/>
                <w:sz w:val="22"/>
                <w:szCs w:val="22"/>
              </w:rPr>
              <w:t>Project commence</w:t>
            </w:r>
          </w:p>
        </w:tc>
        <w:tc>
          <w:tcPr>
            <w:tcW w:w="3795" w:type="dxa"/>
            <w:vAlign w:val="center"/>
          </w:tcPr>
          <w:p w14:paraId="56A627C5" w14:textId="003145D8" w:rsidR="002E5527" w:rsidRPr="00936439" w:rsidRDefault="00DA18FF" w:rsidP="00E87B2D">
            <w:pPr>
              <w:numPr>
                <w:ilvl w:val="0"/>
                <w:numId w:val="0"/>
              </w:numPr>
              <w:ind w:left="346"/>
              <w:rPr>
                <w:rFonts w:ascii="Arial" w:hAnsi="Arial" w:cs="Arial"/>
                <w:sz w:val="22"/>
                <w:szCs w:val="22"/>
              </w:rPr>
            </w:pPr>
            <w:r>
              <w:rPr>
                <w:rFonts w:ascii="Arial" w:hAnsi="Arial" w:cs="Arial"/>
                <w:sz w:val="22"/>
                <w:szCs w:val="22"/>
              </w:rPr>
              <w:t xml:space="preserve">1 </w:t>
            </w:r>
            <w:r w:rsidR="00517ADA">
              <w:rPr>
                <w:rFonts w:ascii="Arial" w:hAnsi="Arial" w:cs="Arial"/>
                <w:sz w:val="22"/>
                <w:szCs w:val="22"/>
              </w:rPr>
              <w:t xml:space="preserve">August </w:t>
            </w:r>
            <w:r>
              <w:rPr>
                <w:rFonts w:ascii="Arial" w:hAnsi="Arial" w:cs="Arial"/>
                <w:sz w:val="22"/>
                <w:szCs w:val="22"/>
              </w:rPr>
              <w:t>2021</w:t>
            </w:r>
          </w:p>
        </w:tc>
      </w:tr>
      <w:bookmarkEnd w:id="2"/>
    </w:tbl>
    <w:p w14:paraId="520B0BCE" w14:textId="77777777" w:rsidR="00C0011A" w:rsidRDefault="00C0011A" w:rsidP="0025661F">
      <w:pPr>
        <w:numPr>
          <w:ilvl w:val="0"/>
          <w:numId w:val="0"/>
        </w:numPr>
        <w:spacing w:after="0"/>
        <w:rPr>
          <w:rFonts w:ascii="Arial" w:hAnsi="Arial" w:cs="Arial"/>
          <w:b/>
          <w:bCs/>
          <w:szCs w:val="22"/>
        </w:rPr>
      </w:pPr>
    </w:p>
    <w:p w14:paraId="5E2F50A1" w14:textId="77777777" w:rsidR="00C0011A" w:rsidRDefault="00C0011A" w:rsidP="0025661F">
      <w:pPr>
        <w:numPr>
          <w:ilvl w:val="0"/>
          <w:numId w:val="0"/>
        </w:numPr>
        <w:spacing w:after="0"/>
        <w:rPr>
          <w:rFonts w:ascii="Arial" w:hAnsi="Arial" w:cs="Arial"/>
          <w:b/>
          <w:bCs/>
          <w:szCs w:val="22"/>
        </w:rPr>
      </w:pPr>
    </w:p>
    <w:p w14:paraId="06BA401B" w14:textId="77777777" w:rsidR="00C0011A" w:rsidRDefault="00C0011A" w:rsidP="0025661F">
      <w:pPr>
        <w:numPr>
          <w:ilvl w:val="0"/>
          <w:numId w:val="0"/>
        </w:numPr>
        <w:spacing w:after="0"/>
        <w:rPr>
          <w:rFonts w:ascii="Arial" w:hAnsi="Arial" w:cs="Arial"/>
          <w:b/>
          <w:bCs/>
          <w:szCs w:val="22"/>
        </w:rPr>
      </w:pPr>
    </w:p>
    <w:p w14:paraId="2ACBB725" w14:textId="5835102C" w:rsidR="00B808AE" w:rsidRPr="000E4407" w:rsidRDefault="008F0703" w:rsidP="0025661F">
      <w:pPr>
        <w:numPr>
          <w:ilvl w:val="0"/>
          <w:numId w:val="0"/>
        </w:numPr>
        <w:spacing w:after="0"/>
        <w:rPr>
          <w:rFonts w:ascii="Arial" w:hAnsi="Arial" w:cs="Arial"/>
          <w:szCs w:val="22"/>
        </w:rPr>
      </w:pPr>
      <w:r>
        <w:rPr>
          <w:rFonts w:ascii="Arial" w:hAnsi="Arial" w:cs="Arial"/>
          <w:b/>
          <w:bCs/>
          <w:szCs w:val="22"/>
        </w:rPr>
        <w:t xml:space="preserve">Annex A: </w:t>
      </w:r>
      <w:r w:rsidR="00EC303D">
        <w:rPr>
          <w:rFonts w:ascii="Arial" w:hAnsi="Arial" w:cs="Arial"/>
          <w:b/>
          <w:bCs/>
          <w:szCs w:val="22"/>
        </w:rPr>
        <w:t>A</w:t>
      </w:r>
      <w:r w:rsidR="00B808AE" w:rsidRPr="00806E97">
        <w:rPr>
          <w:rFonts w:ascii="Arial" w:hAnsi="Arial" w:cs="Arial"/>
          <w:b/>
          <w:bCs/>
          <w:szCs w:val="22"/>
        </w:rPr>
        <w:t xml:space="preserve">pplication for NTU EdeX Grants </w:t>
      </w:r>
      <w:r w:rsidR="00391B65" w:rsidRPr="00806E97">
        <w:rPr>
          <w:rFonts w:ascii="Arial" w:hAnsi="Arial" w:cs="Arial"/>
          <w:b/>
          <w:bCs/>
          <w:szCs w:val="22"/>
        </w:rPr>
        <w:t>20</w:t>
      </w:r>
      <w:r w:rsidR="000E666D">
        <w:rPr>
          <w:rFonts w:ascii="Arial" w:hAnsi="Arial" w:cs="Arial"/>
          <w:b/>
          <w:bCs/>
          <w:szCs w:val="22"/>
        </w:rPr>
        <w:t>20</w:t>
      </w:r>
      <w:r w:rsidR="00BA0E1A" w:rsidRPr="00806E97">
        <w:rPr>
          <w:rFonts w:ascii="Arial" w:hAnsi="Arial" w:cs="Arial"/>
          <w:b/>
          <w:bCs/>
          <w:szCs w:val="22"/>
        </w:rPr>
        <w:t>-202</w:t>
      </w:r>
      <w:r w:rsidR="000E666D">
        <w:rPr>
          <w:rFonts w:ascii="Arial" w:hAnsi="Arial" w:cs="Arial"/>
          <w:b/>
          <w:bCs/>
          <w:szCs w:val="22"/>
        </w:rPr>
        <w:t>1</w:t>
      </w:r>
      <w:r w:rsidR="00EA2D10">
        <w:rPr>
          <w:rFonts w:ascii="Arial" w:hAnsi="Arial" w:cs="Arial"/>
          <w:b/>
          <w:bCs/>
          <w:szCs w:val="22"/>
        </w:rPr>
        <w:t xml:space="preserve"> </w:t>
      </w:r>
      <w:r w:rsidR="003C036D" w:rsidRPr="000E4407">
        <w:rPr>
          <w:rFonts w:ascii="Arial" w:hAnsi="Arial" w:cs="Arial"/>
          <w:szCs w:val="22"/>
        </w:rPr>
        <w:t>(please remove text in blue)</w:t>
      </w:r>
    </w:p>
    <w:p w14:paraId="140593CC" w14:textId="430FB579" w:rsidR="007476CC" w:rsidRDefault="007476CC" w:rsidP="00A91CC0">
      <w:pPr>
        <w:numPr>
          <w:ilvl w:val="0"/>
          <w:numId w:val="0"/>
        </w:numPr>
        <w:spacing w:after="0"/>
        <w:ind w:left="360" w:hanging="360"/>
      </w:pPr>
    </w:p>
    <w:tbl>
      <w:tblPr>
        <w:tblStyle w:val="TableGrid"/>
        <w:tblW w:w="0" w:type="auto"/>
        <w:tblInd w:w="360" w:type="dxa"/>
        <w:tblLook w:val="04A0" w:firstRow="1" w:lastRow="0" w:firstColumn="1" w:lastColumn="0" w:noHBand="0" w:noVBand="1"/>
      </w:tblPr>
      <w:tblGrid>
        <w:gridCol w:w="3029"/>
        <w:gridCol w:w="6447"/>
      </w:tblGrid>
      <w:tr w:rsidR="007476CC" w14:paraId="3DED65F8" w14:textId="77777777" w:rsidTr="007476CC">
        <w:tc>
          <w:tcPr>
            <w:tcW w:w="3055" w:type="dxa"/>
          </w:tcPr>
          <w:p w14:paraId="5690C52B" w14:textId="77777777" w:rsidR="007476CC" w:rsidRPr="007476CC" w:rsidRDefault="007476CC" w:rsidP="007476CC">
            <w:pPr>
              <w:numPr>
                <w:ilvl w:val="0"/>
                <w:numId w:val="0"/>
              </w:numPr>
              <w:ind w:left="360" w:hanging="360"/>
              <w:rPr>
                <w:rFonts w:ascii="Arial" w:hAnsi="Arial" w:cs="Arial"/>
                <w:b/>
              </w:rPr>
            </w:pPr>
            <w:r w:rsidRPr="007476CC">
              <w:rPr>
                <w:rFonts w:ascii="Arial" w:hAnsi="Arial" w:cs="Arial"/>
                <w:b/>
              </w:rPr>
              <w:t>1. Project Title</w:t>
            </w:r>
          </w:p>
          <w:p w14:paraId="45DE4DF4" w14:textId="085742B2" w:rsidR="007476CC" w:rsidRPr="007476CC" w:rsidRDefault="007476CC" w:rsidP="007476CC">
            <w:pPr>
              <w:numPr>
                <w:ilvl w:val="0"/>
                <w:numId w:val="0"/>
              </w:numPr>
              <w:ind w:left="360" w:hanging="360"/>
              <w:rPr>
                <w:rFonts w:ascii="Arial" w:hAnsi="Arial" w:cs="Arial"/>
              </w:rPr>
            </w:pPr>
            <w:r w:rsidRPr="007476CC">
              <w:rPr>
                <w:rFonts w:ascii="Arial" w:hAnsi="Arial" w:cs="Arial"/>
              </w:rPr>
              <w:t>(15 words max)</w:t>
            </w:r>
          </w:p>
        </w:tc>
        <w:tc>
          <w:tcPr>
            <w:tcW w:w="6547" w:type="dxa"/>
          </w:tcPr>
          <w:p w14:paraId="7C615B02" w14:textId="77777777" w:rsidR="007476CC" w:rsidRPr="007476CC" w:rsidRDefault="007476CC" w:rsidP="007476CC">
            <w:pPr>
              <w:numPr>
                <w:ilvl w:val="0"/>
                <w:numId w:val="0"/>
              </w:numPr>
              <w:rPr>
                <w:rFonts w:ascii="Arial" w:hAnsi="Arial" w:cs="Arial"/>
              </w:rPr>
            </w:pPr>
          </w:p>
        </w:tc>
      </w:tr>
      <w:tr w:rsidR="007476CC" w14:paraId="11045C50" w14:textId="77777777" w:rsidTr="00A91CC0">
        <w:trPr>
          <w:trHeight w:val="3871"/>
        </w:trPr>
        <w:tc>
          <w:tcPr>
            <w:tcW w:w="3055" w:type="dxa"/>
          </w:tcPr>
          <w:p w14:paraId="77774570" w14:textId="77777777" w:rsidR="007476CC" w:rsidRPr="007476CC" w:rsidRDefault="007476CC" w:rsidP="007476CC">
            <w:pPr>
              <w:numPr>
                <w:ilvl w:val="0"/>
                <w:numId w:val="0"/>
              </w:numPr>
              <w:rPr>
                <w:rFonts w:ascii="Arial" w:hAnsi="Arial" w:cs="Arial"/>
                <w:b/>
              </w:rPr>
            </w:pPr>
            <w:r w:rsidRPr="007476CC">
              <w:rPr>
                <w:rFonts w:ascii="Arial" w:hAnsi="Arial" w:cs="Arial"/>
                <w:b/>
              </w:rPr>
              <w:t>2. Project Summary</w:t>
            </w:r>
          </w:p>
          <w:p w14:paraId="576DB9E0" w14:textId="160483D2" w:rsidR="007476CC" w:rsidRPr="007476CC" w:rsidRDefault="007476CC" w:rsidP="007476CC">
            <w:pPr>
              <w:numPr>
                <w:ilvl w:val="0"/>
                <w:numId w:val="0"/>
              </w:numPr>
              <w:rPr>
                <w:rFonts w:ascii="Arial" w:hAnsi="Arial" w:cs="Arial"/>
              </w:rPr>
            </w:pPr>
            <w:r w:rsidRPr="007476CC">
              <w:rPr>
                <w:rFonts w:ascii="Arial" w:hAnsi="Arial" w:cs="Arial"/>
              </w:rPr>
              <w:t>(up to 250 words)</w:t>
            </w:r>
          </w:p>
        </w:tc>
        <w:tc>
          <w:tcPr>
            <w:tcW w:w="6547" w:type="dxa"/>
          </w:tcPr>
          <w:p w14:paraId="1C27DF55" w14:textId="77777777" w:rsidR="007476CC" w:rsidRPr="007476CC" w:rsidRDefault="007476CC" w:rsidP="007476CC">
            <w:pPr>
              <w:numPr>
                <w:ilvl w:val="0"/>
                <w:numId w:val="0"/>
              </w:numPr>
              <w:rPr>
                <w:rFonts w:ascii="Arial" w:hAnsi="Arial" w:cs="Arial"/>
              </w:rPr>
            </w:pPr>
          </w:p>
          <w:p w14:paraId="240A8893" w14:textId="77777777" w:rsidR="007476CC" w:rsidRPr="007476CC" w:rsidRDefault="007476CC" w:rsidP="007476CC">
            <w:pPr>
              <w:numPr>
                <w:ilvl w:val="0"/>
                <w:numId w:val="0"/>
              </w:numPr>
              <w:rPr>
                <w:rFonts w:ascii="Arial" w:hAnsi="Arial" w:cs="Arial"/>
              </w:rPr>
            </w:pPr>
          </w:p>
          <w:p w14:paraId="3DBDF0CF" w14:textId="77777777" w:rsidR="007476CC" w:rsidRPr="007476CC" w:rsidRDefault="007476CC" w:rsidP="007476CC">
            <w:pPr>
              <w:numPr>
                <w:ilvl w:val="0"/>
                <w:numId w:val="0"/>
              </w:numPr>
              <w:rPr>
                <w:rFonts w:ascii="Arial" w:hAnsi="Arial" w:cs="Arial"/>
              </w:rPr>
            </w:pPr>
          </w:p>
          <w:p w14:paraId="2A955F93" w14:textId="77777777" w:rsidR="007476CC" w:rsidRPr="007476CC" w:rsidRDefault="007476CC" w:rsidP="007476CC">
            <w:pPr>
              <w:numPr>
                <w:ilvl w:val="0"/>
                <w:numId w:val="0"/>
              </w:numPr>
              <w:rPr>
                <w:rFonts w:ascii="Arial" w:hAnsi="Arial" w:cs="Arial"/>
              </w:rPr>
            </w:pPr>
          </w:p>
          <w:p w14:paraId="044C9C8D" w14:textId="351D9AC5" w:rsidR="007476CC" w:rsidRDefault="007476CC" w:rsidP="007476CC">
            <w:pPr>
              <w:numPr>
                <w:ilvl w:val="0"/>
                <w:numId w:val="0"/>
              </w:numPr>
              <w:rPr>
                <w:rFonts w:ascii="Arial" w:hAnsi="Arial" w:cs="Arial"/>
              </w:rPr>
            </w:pPr>
          </w:p>
          <w:p w14:paraId="2780BDF6" w14:textId="0BBAE37E" w:rsidR="007476CC" w:rsidRPr="007476CC" w:rsidRDefault="007476CC" w:rsidP="007476CC">
            <w:pPr>
              <w:numPr>
                <w:ilvl w:val="0"/>
                <w:numId w:val="0"/>
              </w:numPr>
              <w:rPr>
                <w:rFonts w:ascii="Arial" w:hAnsi="Arial" w:cs="Arial"/>
              </w:rPr>
            </w:pPr>
          </w:p>
        </w:tc>
      </w:tr>
      <w:tr w:rsidR="00E05A07" w14:paraId="77AF1C0E" w14:textId="77777777" w:rsidTr="007476CC">
        <w:tc>
          <w:tcPr>
            <w:tcW w:w="3055" w:type="dxa"/>
          </w:tcPr>
          <w:p w14:paraId="50D8B0DA" w14:textId="77777777" w:rsidR="00E05A07" w:rsidRPr="00E05A07" w:rsidRDefault="00E05A07" w:rsidP="007476CC">
            <w:pPr>
              <w:numPr>
                <w:ilvl w:val="0"/>
                <w:numId w:val="0"/>
              </w:numPr>
              <w:rPr>
                <w:rFonts w:ascii="Arial" w:hAnsi="Arial" w:cs="Arial"/>
                <w:b/>
              </w:rPr>
            </w:pPr>
            <w:r w:rsidRPr="00E05A07">
              <w:rPr>
                <w:rFonts w:ascii="Arial" w:hAnsi="Arial" w:cs="Arial"/>
                <w:b/>
              </w:rPr>
              <w:t>Keywords</w:t>
            </w:r>
          </w:p>
          <w:p w14:paraId="03218257" w14:textId="51457C9E" w:rsidR="00E05A07" w:rsidRPr="007476CC" w:rsidRDefault="00E05A07" w:rsidP="007476CC">
            <w:pPr>
              <w:numPr>
                <w:ilvl w:val="0"/>
                <w:numId w:val="0"/>
              </w:numPr>
              <w:rPr>
                <w:rFonts w:ascii="Arial" w:hAnsi="Arial" w:cs="Arial"/>
                <w:b/>
              </w:rPr>
            </w:pPr>
            <w:r w:rsidRPr="00A91CC0">
              <w:rPr>
                <w:rFonts w:ascii="Arial" w:hAnsi="Arial" w:cs="Arial"/>
                <w:bCs/>
              </w:rPr>
              <w:t>(up to 5 keywords)</w:t>
            </w:r>
          </w:p>
        </w:tc>
        <w:tc>
          <w:tcPr>
            <w:tcW w:w="6547" w:type="dxa"/>
          </w:tcPr>
          <w:p w14:paraId="379203F8" w14:textId="77777777" w:rsidR="00E05A07" w:rsidRPr="007476CC" w:rsidRDefault="00E05A07" w:rsidP="007476CC">
            <w:pPr>
              <w:numPr>
                <w:ilvl w:val="0"/>
                <w:numId w:val="0"/>
              </w:numPr>
              <w:rPr>
                <w:rFonts w:ascii="Arial" w:hAnsi="Arial" w:cs="Arial"/>
              </w:rPr>
            </w:pPr>
          </w:p>
        </w:tc>
      </w:tr>
    </w:tbl>
    <w:p w14:paraId="750E218C" w14:textId="77777777" w:rsidR="00D23279" w:rsidRDefault="00D23279" w:rsidP="00B808AE">
      <w:pPr>
        <w:numPr>
          <w:ilvl w:val="0"/>
          <w:numId w:val="0"/>
        </w:numPr>
        <w:ind w:left="1069"/>
        <w:rPr>
          <w:rFonts w:ascii="Arial" w:hAnsi="Arial" w:cs="Arial"/>
          <w:sz w:val="22"/>
          <w:szCs w:val="22"/>
        </w:rPr>
      </w:pPr>
    </w:p>
    <w:p w14:paraId="5BD9A352" w14:textId="77777777" w:rsidR="00D23279" w:rsidRPr="00242D10" w:rsidRDefault="00D23279" w:rsidP="00D23279">
      <w:pPr>
        <w:numPr>
          <w:ilvl w:val="0"/>
          <w:numId w:val="0"/>
        </w:numPr>
        <w:rPr>
          <w:rFonts w:ascii="Arial" w:hAnsi="Arial" w:cs="Arial"/>
          <w:b/>
          <w:bCs/>
        </w:rPr>
      </w:pPr>
      <w:r w:rsidRPr="00242D10">
        <w:rPr>
          <w:rFonts w:ascii="Arial" w:hAnsi="Arial" w:cs="Arial"/>
          <w:b/>
          <w:bCs/>
        </w:rPr>
        <w:t>Types of application</w:t>
      </w:r>
    </w:p>
    <w:p w14:paraId="475B742E" w14:textId="77777777" w:rsidR="00D23279" w:rsidRPr="00242D10" w:rsidRDefault="00D23279" w:rsidP="00D23279">
      <w:pPr>
        <w:numPr>
          <w:ilvl w:val="0"/>
          <w:numId w:val="0"/>
        </w:numPr>
        <w:rPr>
          <w:rFonts w:ascii="Arial" w:hAnsi="Arial" w:cs="Arial"/>
        </w:rPr>
      </w:pPr>
      <w:r>
        <w:rPr>
          <w:rFonts w:ascii="Arial" w:hAnsi="Arial" w:cs="Arial"/>
        </w:rPr>
        <w:t xml:space="preserve">This research proposal is </w:t>
      </w:r>
      <w:proofErr w:type="gramStart"/>
      <w:r>
        <w:rPr>
          <w:rFonts w:ascii="Arial" w:hAnsi="Arial" w:cs="Arial"/>
        </w:rPr>
        <w:t xml:space="preserve">a </w:t>
      </w:r>
      <w:r w:rsidRPr="00242D10">
        <w:rPr>
          <w:rFonts w:ascii="Arial" w:hAnsi="Arial" w:cs="Arial"/>
        </w:rPr>
        <w:t>:</w:t>
      </w:r>
      <w:proofErr w:type="gramEnd"/>
    </w:p>
    <w:p w14:paraId="1A84D810" w14:textId="77777777" w:rsidR="00D23279" w:rsidRPr="00242D10" w:rsidRDefault="000406BE" w:rsidP="00D23279">
      <w:pPr>
        <w:numPr>
          <w:ilvl w:val="0"/>
          <w:numId w:val="0"/>
        </w:numPr>
        <w:ind w:left="360" w:hanging="360"/>
        <w:rPr>
          <w:rFonts w:ascii="Arial" w:hAnsi="Arial" w:cs="Arial"/>
        </w:rPr>
      </w:pPr>
      <w:sdt>
        <w:sdtPr>
          <w:rPr>
            <w:rFonts w:ascii="Arial" w:hAnsi="Arial" w:cs="Arial"/>
          </w:rPr>
          <w:id w:val="-1825965831"/>
          <w14:checkbox>
            <w14:checked w14:val="0"/>
            <w14:checkedState w14:val="2612" w14:font="MS Gothic"/>
            <w14:uncheckedState w14:val="2610" w14:font="MS Gothic"/>
          </w14:checkbox>
        </w:sdtPr>
        <w:sdtEndPr/>
        <w:sdtContent>
          <w:r w:rsidR="00D23279" w:rsidRPr="00242D10">
            <w:rPr>
              <w:rFonts w:ascii="MS Gothic" w:eastAsia="MS Gothic" w:hAnsi="MS Gothic" w:cs="Arial" w:hint="eastAsia"/>
            </w:rPr>
            <w:t>☐</w:t>
          </w:r>
        </w:sdtContent>
      </w:sdt>
      <w:r w:rsidR="00D23279" w:rsidRPr="00242D10">
        <w:rPr>
          <w:rFonts w:ascii="Arial" w:hAnsi="Arial" w:cs="Arial"/>
        </w:rPr>
        <w:t xml:space="preserve">  </w:t>
      </w:r>
      <w:r w:rsidR="00D23279">
        <w:rPr>
          <w:rFonts w:ascii="Arial" w:hAnsi="Arial" w:cs="Arial"/>
        </w:rPr>
        <w:t>New Application</w:t>
      </w:r>
    </w:p>
    <w:p w14:paraId="75619EFF" w14:textId="77777777" w:rsidR="00D23279" w:rsidRPr="00242D10" w:rsidRDefault="000406BE" w:rsidP="00D23279">
      <w:pPr>
        <w:numPr>
          <w:ilvl w:val="0"/>
          <w:numId w:val="0"/>
        </w:numPr>
        <w:ind w:left="360" w:hanging="360"/>
        <w:rPr>
          <w:rFonts w:ascii="Arial" w:hAnsi="Arial" w:cs="Arial"/>
        </w:rPr>
      </w:pPr>
      <w:sdt>
        <w:sdtPr>
          <w:rPr>
            <w:rFonts w:ascii="Arial" w:hAnsi="Arial" w:cs="Arial"/>
          </w:rPr>
          <w:id w:val="-753972533"/>
          <w14:checkbox>
            <w14:checked w14:val="0"/>
            <w14:checkedState w14:val="2612" w14:font="MS Gothic"/>
            <w14:uncheckedState w14:val="2610" w14:font="MS Gothic"/>
          </w14:checkbox>
        </w:sdtPr>
        <w:sdtEndPr/>
        <w:sdtContent>
          <w:r w:rsidR="00D23279" w:rsidRPr="00242D10">
            <w:rPr>
              <w:rFonts w:ascii="MS Gothic" w:eastAsia="MS Gothic" w:hAnsi="MS Gothic" w:cs="Arial" w:hint="eastAsia"/>
            </w:rPr>
            <w:t>☐</w:t>
          </w:r>
        </w:sdtContent>
      </w:sdt>
      <w:r w:rsidR="00D23279" w:rsidRPr="00242D10">
        <w:rPr>
          <w:rFonts w:ascii="Arial" w:hAnsi="Arial" w:cs="Arial"/>
        </w:rPr>
        <w:t xml:space="preserve">  </w:t>
      </w:r>
      <w:r w:rsidR="00D23279">
        <w:rPr>
          <w:rFonts w:ascii="Arial" w:hAnsi="Arial" w:cs="Arial"/>
        </w:rPr>
        <w:t>Resubmission</w:t>
      </w:r>
    </w:p>
    <w:p w14:paraId="756C5A16" w14:textId="5FB1FC4B" w:rsidR="00D23279" w:rsidRDefault="000406BE" w:rsidP="00D23279">
      <w:pPr>
        <w:numPr>
          <w:ilvl w:val="0"/>
          <w:numId w:val="0"/>
        </w:numPr>
        <w:spacing w:after="0"/>
        <w:ind w:left="360" w:hanging="360"/>
        <w:rPr>
          <w:rFonts w:ascii="Arial" w:hAnsi="Arial" w:cs="Arial"/>
        </w:rPr>
      </w:pPr>
      <w:sdt>
        <w:sdtPr>
          <w:rPr>
            <w:rFonts w:ascii="Arial" w:hAnsi="Arial" w:cs="Arial"/>
          </w:rPr>
          <w:id w:val="-1426954364"/>
          <w14:checkbox>
            <w14:checked w14:val="0"/>
            <w14:checkedState w14:val="2612" w14:font="MS Gothic"/>
            <w14:uncheckedState w14:val="2610" w14:font="MS Gothic"/>
          </w14:checkbox>
        </w:sdtPr>
        <w:sdtEndPr/>
        <w:sdtContent>
          <w:r w:rsidR="00D23279" w:rsidRPr="00242D10">
            <w:rPr>
              <w:rFonts w:ascii="MS Gothic" w:eastAsia="MS Gothic" w:hAnsi="MS Gothic" w:cs="Arial" w:hint="eastAsia"/>
            </w:rPr>
            <w:t>☐</w:t>
          </w:r>
        </w:sdtContent>
      </w:sdt>
      <w:r w:rsidR="00D23279" w:rsidRPr="00242D10">
        <w:rPr>
          <w:rFonts w:ascii="Arial" w:hAnsi="Arial" w:cs="Arial"/>
        </w:rPr>
        <w:t xml:space="preserve">  </w:t>
      </w:r>
      <w:r w:rsidR="00D23279">
        <w:rPr>
          <w:rFonts w:ascii="Arial" w:hAnsi="Arial" w:cs="Arial"/>
        </w:rPr>
        <w:t>Continuation of existing grant</w:t>
      </w:r>
    </w:p>
    <w:p w14:paraId="4A28AB2D" w14:textId="389734C7" w:rsidR="00D23279" w:rsidRDefault="00D23279" w:rsidP="00D23279">
      <w:pPr>
        <w:numPr>
          <w:ilvl w:val="0"/>
          <w:numId w:val="0"/>
        </w:numPr>
        <w:spacing w:after="0"/>
        <w:ind w:left="360" w:hanging="360"/>
        <w:rPr>
          <w:rFonts w:ascii="Arial" w:hAnsi="Arial" w:cs="Arial"/>
        </w:rPr>
      </w:pPr>
    </w:p>
    <w:p w14:paraId="1BD076BC" w14:textId="77777777" w:rsidR="00D23279" w:rsidRPr="00D23279" w:rsidRDefault="00D23279" w:rsidP="00D23279">
      <w:pPr>
        <w:numPr>
          <w:ilvl w:val="0"/>
          <w:numId w:val="0"/>
        </w:numPr>
        <w:spacing w:after="0"/>
        <w:ind w:left="360" w:hanging="360"/>
        <w:rPr>
          <w:rFonts w:ascii="Arial" w:hAnsi="Arial" w:cs="Arial"/>
        </w:rPr>
      </w:pPr>
    </w:p>
    <w:p w14:paraId="57B0D156" w14:textId="41ABEF2D" w:rsidR="007476CC" w:rsidRDefault="000E4407" w:rsidP="000E4407">
      <w:pPr>
        <w:numPr>
          <w:ilvl w:val="0"/>
          <w:numId w:val="0"/>
        </w:numPr>
        <w:ind w:left="360" w:hanging="360"/>
        <w:rPr>
          <w:rFonts w:ascii="Arial" w:hAnsi="Arial" w:cs="Arial"/>
          <w:szCs w:val="22"/>
        </w:rPr>
      </w:pPr>
      <w:r w:rsidRPr="000E4407">
        <w:rPr>
          <w:rFonts w:ascii="Arial" w:hAnsi="Arial" w:cs="Arial"/>
          <w:b/>
          <w:szCs w:val="22"/>
        </w:rPr>
        <w:t>Theme</w:t>
      </w:r>
      <w:r>
        <w:rPr>
          <w:rFonts w:ascii="Arial" w:hAnsi="Arial" w:cs="Arial"/>
          <w:b/>
          <w:szCs w:val="22"/>
        </w:rPr>
        <w:t xml:space="preserve"> </w:t>
      </w:r>
    </w:p>
    <w:p w14:paraId="7C036EA1" w14:textId="6DB24989" w:rsidR="000E4407" w:rsidRDefault="000E4407" w:rsidP="000E4407">
      <w:pPr>
        <w:numPr>
          <w:ilvl w:val="0"/>
          <w:numId w:val="0"/>
        </w:numPr>
        <w:rPr>
          <w:rFonts w:ascii="Arial" w:hAnsi="Arial" w:cs="Arial"/>
          <w:szCs w:val="22"/>
        </w:rPr>
      </w:pPr>
      <w:r>
        <w:rPr>
          <w:rFonts w:ascii="Arial" w:hAnsi="Arial" w:cs="Arial"/>
          <w:szCs w:val="22"/>
        </w:rPr>
        <w:t>Please select the relevant theme that you are applying for</w:t>
      </w:r>
      <w:r w:rsidR="003564E8">
        <w:rPr>
          <w:rFonts w:ascii="Arial" w:hAnsi="Arial" w:cs="Arial"/>
          <w:szCs w:val="22"/>
        </w:rPr>
        <w:t>:</w:t>
      </w:r>
    </w:p>
    <w:p w14:paraId="770E524C" w14:textId="0DC90905" w:rsidR="000D1E44" w:rsidRPr="000D1E44" w:rsidRDefault="000406BE" w:rsidP="000D1E44">
      <w:pPr>
        <w:numPr>
          <w:ilvl w:val="0"/>
          <w:numId w:val="0"/>
        </w:numPr>
        <w:ind w:left="360" w:hanging="360"/>
        <w:rPr>
          <w:rFonts w:ascii="Arial" w:hAnsi="Arial" w:cs="Arial"/>
          <w:sz w:val="22"/>
          <w:szCs w:val="22"/>
        </w:rPr>
      </w:pPr>
      <w:sdt>
        <w:sdtPr>
          <w:rPr>
            <w:rFonts w:ascii="Arial" w:hAnsi="Arial" w:cs="Arial"/>
            <w:sz w:val="22"/>
            <w:szCs w:val="22"/>
          </w:rPr>
          <w:id w:val="1013345103"/>
          <w14:checkbox>
            <w14:checked w14:val="0"/>
            <w14:checkedState w14:val="2612" w14:font="MS Gothic"/>
            <w14:uncheckedState w14:val="2610" w14:font="MS Gothic"/>
          </w14:checkbox>
        </w:sdtPr>
        <w:sdtEndPr/>
        <w:sdtContent>
          <w:r w:rsidR="000D1E44">
            <w:rPr>
              <w:rFonts w:ascii="MS Gothic" w:eastAsia="MS Gothic" w:hAnsi="MS Gothic" w:cs="Arial" w:hint="eastAsia"/>
              <w:sz w:val="22"/>
              <w:szCs w:val="22"/>
            </w:rPr>
            <w:t>☐</w:t>
          </w:r>
        </w:sdtContent>
      </w:sdt>
      <w:r w:rsidR="000D1E44" w:rsidRPr="0008589B">
        <w:rPr>
          <w:rFonts w:ascii="Arial" w:hAnsi="Arial" w:cs="Arial"/>
          <w:sz w:val="22"/>
          <w:szCs w:val="22"/>
        </w:rPr>
        <w:t xml:space="preserve">  </w:t>
      </w:r>
      <w:r w:rsidR="000D1E44">
        <w:rPr>
          <w:rFonts w:ascii="Arial" w:hAnsi="Arial" w:cs="Arial"/>
          <w:sz w:val="22"/>
          <w:szCs w:val="22"/>
        </w:rPr>
        <w:t xml:space="preserve">Theme 1: </w:t>
      </w:r>
      <w:r w:rsidR="00EA2D10" w:rsidRPr="00EA2D10">
        <w:rPr>
          <w:rFonts w:ascii="Arial" w:hAnsi="Arial" w:cs="Arial"/>
          <w:bCs/>
          <w:sz w:val="22"/>
          <w:szCs w:val="22"/>
        </w:rPr>
        <w:t>Technology to enhance collaborative learning</w:t>
      </w:r>
    </w:p>
    <w:p w14:paraId="7772C0E0" w14:textId="200C5636" w:rsidR="000E4407" w:rsidRDefault="000406BE" w:rsidP="00FB1A5F">
      <w:pPr>
        <w:numPr>
          <w:ilvl w:val="0"/>
          <w:numId w:val="0"/>
        </w:numPr>
        <w:ind w:left="360" w:hanging="360"/>
        <w:rPr>
          <w:rFonts w:ascii="Arial" w:hAnsi="Arial" w:cs="Arial"/>
          <w:sz w:val="22"/>
          <w:szCs w:val="22"/>
        </w:rPr>
      </w:pPr>
      <w:sdt>
        <w:sdtPr>
          <w:rPr>
            <w:rFonts w:ascii="Arial" w:hAnsi="Arial" w:cs="Arial"/>
            <w:sz w:val="22"/>
            <w:szCs w:val="22"/>
          </w:rPr>
          <w:id w:val="1518726649"/>
          <w14:checkbox>
            <w14:checked w14:val="0"/>
            <w14:checkedState w14:val="2612" w14:font="MS Gothic"/>
            <w14:uncheckedState w14:val="2610" w14:font="MS Gothic"/>
          </w14:checkbox>
        </w:sdtPr>
        <w:sdtEndPr/>
        <w:sdtContent>
          <w:r w:rsidR="000D1E44">
            <w:rPr>
              <w:rFonts w:ascii="MS Gothic" w:eastAsia="MS Gothic" w:hAnsi="MS Gothic" w:cs="Arial" w:hint="eastAsia"/>
              <w:sz w:val="22"/>
              <w:szCs w:val="22"/>
            </w:rPr>
            <w:t>☐</w:t>
          </w:r>
        </w:sdtContent>
      </w:sdt>
      <w:r w:rsidR="00FB1A5F" w:rsidRPr="0008589B">
        <w:rPr>
          <w:rFonts w:ascii="Arial" w:hAnsi="Arial" w:cs="Arial"/>
          <w:sz w:val="22"/>
          <w:szCs w:val="22"/>
        </w:rPr>
        <w:t xml:space="preserve">  </w:t>
      </w:r>
      <w:r w:rsidR="00EC303D">
        <w:rPr>
          <w:rFonts w:ascii="Arial" w:hAnsi="Arial" w:cs="Arial"/>
          <w:sz w:val="22"/>
          <w:szCs w:val="22"/>
        </w:rPr>
        <w:t xml:space="preserve">Theme </w:t>
      </w:r>
      <w:r w:rsidR="000D1E44">
        <w:rPr>
          <w:rFonts w:ascii="Arial" w:hAnsi="Arial" w:cs="Arial"/>
          <w:sz w:val="22"/>
          <w:szCs w:val="22"/>
        </w:rPr>
        <w:t>2</w:t>
      </w:r>
      <w:r w:rsidR="00EC303D">
        <w:rPr>
          <w:rFonts w:ascii="Arial" w:hAnsi="Arial" w:cs="Arial"/>
          <w:sz w:val="22"/>
          <w:szCs w:val="22"/>
        </w:rPr>
        <w:t xml:space="preserve">: </w:t>
      </w:r>
      <w:r w:rsidR="00EA2D10">
        <w:rPr>
          <w:rFonts w:ascii="Arial" w:hAnsi="Arial" w:cs="Arial"/>
          <w:sz w:val="22"/>
          <w:szCs w:val="22"/>
        </w:rPr>
        <w:t>Global Citizenship</w:t>
      </w:r>
    </w:p>
    <w:p w14:paraId="14540799" w14:textId="42AAFF4E" w:rsidR="003564E8" w:rsidRDefault="000406BE" w:rsidP="003564E8">
      <w:pPr>
        <w:numPr>
          <w:ilvl w:val="0"/>
          <w:numId w:val="0"/>
        </w:numPr>
        <w:ind w:left="360" w:hanging="360"/>
        <w:rPr>
          <w:rFonts w:ascii="Arial" w:hAnsi="Arial" w:cs="Arial"/>
          <w:sz w:val="22"/>
          <w:szCs w:val="22"/>
        </w:rPr>
      </w:pPr>
      <w:sdt>
        <w:sdtPr>
          <w:rPr>
            <w:rFonts w:ascii="Arial" w:hAnsi="Arial" w:cs="Arial"/>
            <w:sz w:val="22"/>
            <w:szCs w:val="22"/>
          </w:rPr>
          <w:id w:val="1930771716"/>
          <w14:checkbox>
            <w14:checked w14:val="0"/>
            <w14:checkedState w14:val="2612" w14:font="MS Gothic"/>
            <w14:uncheckedState w14:val="2610" w14:font="MS Gothic"/>
          </w14:checkbox>
        </w:sdtPr>
        <w:sdtEndPr/>
        <w:sdtContent>
          <w:r w:rsidR="003564E8">
            <w:rPr>
              <w:rFonts w:ascii="MS Gothic" w:eastAsia="MS Gothic" w:hAnsi="MS Gothic" w:cs="Arial" w:hint="eastAsia"/>
              <w:sz w:val="22"/>
              <w:szCs w:val="22"/>
            </w:rPr>
            <w:t>☐</w:t>
          </w:r>
        </w:sdtContent>
      </w:sdt>
      <w:r w:rsidR="003564E8" w:rsidRPr="0008589B">
        <w:rPr>
          <w:rFonts w:ascii="Arial" w:hAnsi="Arial" w:cs="Arial"/>
          <w:sz w:val="22"/>
          <w:szCs w:val="22"/>
        </w:rPr>
        <w:t xml:space="preserve">  </w:t>
      </w:r>
      <w:r w:rsidR="003564E8">
        <w:rPr>
          <w:rFonts w:ascii="Arial" w:hAnsi="Arial" w:cs="Arial"/>
          <w:sz w:val="22"/>
          <w:szCs w:val="22"/>
        </w:rPr>
        <w:t>Theme 3: Interdisciplinary Teaching</w:t>
      </w:r>
    </w:p>
    <w:p w14:paraId="37918F36" w14:textId="27AA3013" w:rsidR="00BD1EB2" w:rsidRPr="0008589B" w:rsidRDefault="000406BE" w:rsidP="00D23279">
      <w:pPr>
        <w:numPr>
          <w:ilvl w:val="0"/>
          <w:numId w:val="0"/>
        </w:numPr>
        <w:spacing w:after="0"/>
        <w:ind w:left="360" w:hanging="360"/>
        <w:rPr>
          <w:rFonts w:ascii="Arial" w:hAnsi="Arial" w:cs="Arial"/>
          <w:sz w:val="22"/>
          <w:szCs w:val="22"/>
        </w:rPr>
      </w:pPr>
      <w:sdt>
        <w:sdtPr>
          <w:rPr>
            <w:rFonts w:ascii="Arial" w:hAnsi="Arial" w:cs="Arial"/>
            <w:sz w:val="22"/>
            <w:szCs w:val="22"/>
          </w:rPr>
          <w:id w:val="674079877"/>
          <w14:checkbox>
            <w14:checked w14:val="0"/>
            <w14:checkedState w14:val="2612" w14:font="MS Gothic"/>
            <w14:uncheckedState w14:val="2610" w14:font="MS Gothic"/>
          </w14:checkbox>
        </w:sdtPr>
        <w:sdtEndPr/>
        <w:sdtContent>
          <w:r w:rsidR="00FB1A5F" w:rsidRPr="0008589B">
            <w:rPr>
              <w:rFonts w:ascii="MS Gothic" w:eastAsia="MS Gothic" w:hAnsi="MS Gothic" w:cs="Arial" w:hint="eastAsia"/>
              <w:sz w:val="22"/>
              <w:szCs w:val="22"/>
            </w:rPr>
            <w:t>☐</w:t>
          </w:r>
        </w:sdtContent>
      </w:sdt>
      <w:r w:rsidR="00FB1A5F" w:rsidRPr="0008589B">
        <w:rPr>
          <w:rFonts w:ascii="Arial" w:hAnsi="Arial" w:cs="Arial"/>
          <w:sz w:val="22"/>
          <w:szCs w:val="22"/>
        </w:rPr>
        <w:t xml:space="preserve"> </w:t>
      </w:r>
      <w:r w:rsidR="00BD1EB2" w:rsidRPr="0008589B">
        <w:rPr>
          <w:rFonts w:ascii="Arial" w:hAnsi="Arial" w:cs="Arial"/>
          <w:sz w:val="22"/>
          <w:szCs w:val="22"/>
        </w:rPr>
        <w:t>Others (specify)</w:t>
      </w:r>
      <w:r w:rsidR="0008589B" w:rsidRPr="0008589B">
        <w:rPr>
          <w:rFonts w:ascii="Arial" w:hAnsi="Arial" w:cs="Arial"/>
          <w:sz w:val="22"/>
          <w:szCs w:val="22"/>
        </w:rPr>
        <w:t xml:space="preserve"> _____________________</w:t>
      </w:r>
    </w:p>
    <w:p w14:paraId="6359A7ED" w14:textId="69663F82" w:rsidR="00EB4B17" w:rsidRDefault="00EB4B17" w:rsidP="00D23279">
      <w:pPr>
        <w:numPr>
          <w:ilvl w:val="0"/>
          <w:numId w:val="0"/>
        </w:numPr>
        <w:spacing w:after="0"/>
        <w:ind w:left="360" w:hanging="360"/>
        <w:rPr>
          <w:rFonts w:ascii="Arial" w:hAnsi="Arial" w:cs="Arial"/>
          <w:b/>
          <w:sz w:val="22"/>
          <w:szCs w:val="22"/>
        </w:rPr>
      </w:pPr>
    </w:p>
    <w:tbl>
      <w:tblPr>
        <w:tblW w:w="101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668"/>
        <w:gridCol w:w="2610"/>
        <w:gridCol w:w="2838"/>
      </w:tblGrid>
      <w:tr w:rsidR="00827A45" w:rsidRPr="006E07DC" w14:paraId="63CDDF5F" w14:textId="6AC8DE9B" w:rsidTr="00004FF2">
        <w:trPr>
          <w:trHeight w:val="465"/>
        </w:trPr>
        <w:tc>
          <w:tcPr>
            <w:tcW w:w="2041" w:type="dxa"/>
            <w:vMerge w:val="restart"/>
          </w:tcPr>
          <w:p w14:paraId="43F28697" w14:textId="02CFB3ED" w:rsidR="00E95453" w:rsidRDefault="00E95453" w:rsidP="00827A45">
            <w:pPr>
              <w:keepNext/>
              <w:keepLines/>
              <w:pageBreakBefore/>
              <w:numPr>
                <w:ilvl w:val="0"/>
                <w:numId w:val="0"/>
              </w:numPr>
              <w:ind w:right="516" w:firstLine="15"/>
              <w:rPr>
                <w:rFonts w:ascii="Arial" w:hAnsi="Arial" w:cs="Arial"/>
                <w:b/>
                <w:sz w:val="22"/>
                <w:szCs w:val="22"/>
              </w:rPr>
            </w:pPr>
            <w:r>
              <w:rPr>
                <w:rFonts w:ascii="Arial" w:hAnsi="Arial" w:cs="Arial"/>
                <w:b/>
                <w:sz w:val="22"/>
                <w:szCs w:val="22"/>
              </w:rPr>
              <w:lastRenderedPageBreak/>
              <w:t xml:space="preserve">3. PI </w:t>
            </w:r>
          </w:p>
          <w:p w14:paraId="5B7FD784" w14:textId="7E6F596F" w:rsidR="009F161E" w:rsidRPr="00AF2113" w:rsidRDefault="009F161E" w:rsidP="009F161E">
            <w:pPr>
              <w:numPr>
                <w:ilvl w:val="0"/>
                <w:numId w:val="0"/>
              </w:numPr>
              <w:rPr>
                <w:rFonts w:ascii="Arial" w:hAnsi="Arial" w:cs="Arial"/>
                <w:color w:val="4F81BD" w:themeColor="accent1"/>
                <w:sz w:val="22"/>
                <w:szCs w:val="22"/>
              </w:rPr>
            </w:pPr>
            <w:r>
              <w:rPr>
                <w:rFonts w:ascii="Arial" w:hAnsi="Arial" w:cs="Arial"/>
                <w:color w:val="4F81BD" w:themeColor="accent1"/>
                <w:sz w:val="22"/>
                <w:szCs w:val="22"/>
              </w:rPr>
              <w:t xml:space="preserve">Please attach a </w:t>
            </w:r>
            <w:proofErr w:type="gramStart"/>
            <w:r>
              <w:rPr>
                <w:rFonts w:ascii="Arial" w:hAnsi="Arial" w:cs="Arial"/>
                <w:color w:val="4F81BD" w:themeColor="accent1"/>
                <w:sz w:val="22"/>
                <w:szCs w:val="22"/>
              </w:rPr>
              <w:t>1 page</w:t>
            </w:r>
            <w:proofErr w:type="gramEnd"/>
            <w:r>
              <w:rPr>
                <w:rFonts w:ascii="Arial" w:hAnsi="Arial" w:cs="Arial"/>
                <w:color w:val="4F81BD" w:themeColor="accent1"/>
                <w:sz w:val="22"/>
                <w:szCs w:val="22"/>
              </w:rPr>
              <w:t xml:space="preserve"> CV of the PI and all Co-PIs in Appendix B</w:t>
            </w:r>
            <w:r w:rsidR="009B074E">
              <w:rPr>
                <w:rFonts w:ascii="Arial" w:hAnsi="Arial" w:cs="Arial"/>
                <w:color w:val="4F81BD" w:themeColor="accent1"/>
                <w:sz w:val="22"/>
                <w:szCs w:val="22"/>
              </w:rPr>
              <w:t>. Include academic qualifications, work experience, relevant grants and publications</w:t>
            </w:r>
          </w:p>
          <w:p w14:paraId="4A222F70" w14:textId="77777777" w:rsidR="00E95453" w:rsidRPr="009F161E" w:rsidRDefault="00E95453" w:rsidP="00EB4B17">
            <w:pPr>
              <w:keepNext/>
              <w:keepLines/>
              <w:pageBreakBefore/>
              <w:numPr>
                <w:ilvl w:val="0"/>
                <w:numId w:val="0"/>
              </w:numPr>
              <w:ind w:right="516" w:firstLine="15"/>
              <w:rPr>
                <w:rFonts w:ascii="Arial" w:hAnsi="Arial" w:cs="Arial"/>
                <w:b/>
                <w:sz w:val="22"/>
                <w:szCs w:val="22"/>
              </w:rPr>
            </w:pPr>
          </w:p>
        </w:tc>
        <w:tc>
          <w:tcPr>
            <w:tcW w:w="2668" w:type="dxa"/>
            <w:vAlign w:val="center"/>
          </w:tcPr>
          <w:p w14:paraId="1C82BAB3" w14:textId="77777777" w:rsidR="00E95453" w:rsidRPr="006E07DC" w:rsidRDefault="00E95453" w:rsidP="00827A45">
            <w:pPr>
              <w:keepNext/>
              <w:keepLines/>
              <w:pageBreakBefore/>
              <w:numPr>
                <w:ilvl w:val="0"/>
                <w:numId w:val="0"/>
              </w:numPr>
              <w:spacing w:after="0"/>
              <w:ind w:left="86" w:right="516" w:firstLine="90"/>
              <w:jc w:val="center"/>
              <w:rPr>
                <w:rFonts w:ascii="Arial" w:hAnsi="Arial" w:cs="Arial"/>
                <w:b/>
                <w:sz w:val="22"/>
                <w:szCs w:val="22"/>
              </w:rPr>
            </w:pPr>
            <w:r w:rsidRPr="006E07DC">
              <w:rPr>
                <w:rFonts w:ascii="Arial" w:hAnsi="Arial" w:cs="Arial"/>
                <w:b/>
                <w:sz w:val="22"/>
                <w:szCs w:val="22"/>
              </w:rPr>
              <w:t>Name</w:t>
            </w:r>
          </w:p>
          <w:p w14:paraId="5E4124CA" w14:textId="23203A52" w:rsidR="00E95453" w:rsidRPr="006E07DC" w:rsidRDefault="00E95453" w:rsidP="00827A45">
            <w:pPr>
              <w:keepNext/>
              <w:keepLines/>
              <w:pageBreakBefore/>
              <w:numPr>
                <w:ilvl w:val="0"/>
                <w:numId w:val="0"/>
              </w:numPr>
              <w:spacing w:after="0"/>
              <w:ind w:left="86" w:right="516" w:firstLine="90"/>
              <w:jc w:val="center"/>
              <w:rPr>
                <w:rFonts w:ascii="Arial" w:hAnsi="Arial" w:cs="Arial"/>
                <w:b/>
                <w:i/>
                <w:sz w:val="22"/>
                <w:szCs w:val="22"/>
              </w:rPr>
            </w:pPr>
            <w:r w:rsidRPr="006E07DC">
              <w:rPr>
                <w:rFonts w:ascii="Arial" w:hAnsi="Arial" w:cs="Arial"/>
                <w:b/>
                <w:i/>
                <w:sz w:val="22"/>
                <w:szCs w:val="22"/>
              </w:rPr>
              <w:t>with e-mail address</w:t>
            </w:r>
          </w:p>
          <w:p w14:paraId="042D4954" w14:textId="05CF6B77" w:rsidR="00E95453" w:rsidRPr="006E07DC" w:rsidRDefault="00E95453" w:rsidP="00827A45">
            <w:pPr>
              <w:keepNext/>
              <w:keepLines/>
              <w:pageBreakBefore/>
              <w:numPr>
                <w:ilvl w:val="0"/>
                <w:numId w:val="0"/>
              </w:numPr>
              <w:spacing w:after="0"/>
              <w:ind w:left="86" w:right="516" w:firstLine="90"/>
              <w:jc w:val="center"/>
              <w:rPr>
                <w:rFonts w:ascii="Arial" w:hAnsi="Arial" w:cs="Arial"/>
                <w:b/>
                <w:i/>
                <w:sz w:val="22"/>
                <w:szCs w:val="22"/>
              </w:rPr>
            </w:pPr>
            <w:r w:rsidRPr="006E07DC">
              <w:rPr>
                <w:rFonts w:ascii="Arial" w:hAnsi="Arial" w:cs="Arial"/>
                <w:b/>
                <w:i/>
                <w:sz w:val="22"/>
                <w:szCs w:val="22"/>
              </w:rPr>
              <w:t xml:space="preserve">and telephone </w:t>
            </w:r>
          </w:p>
        </w:tc>
        <w:tc>
          <w:tcPr>
            <w:tcW w:w="2610" w:type="dxa"/>
            <w:vAlign w:val="center"/>
          </w:tcPr>
          <w:p w14:paraId="5862DD3A" w14:textId="77777777" w:rsidR="00E95453" w:rsidRPr="006E07DC" w:rsidRDefault="00E95453" w:rsidP="009648B9">
            <w:pPr>
              <w:pageBreakBefore/>
              <w:numPr>
                <w:ilvl w:val="0"/>
                <w:numId w:val="0"/>
              </w:numPr>
              <w:spacing w:after="0"/>
              <w:ind w:right="-109" w:hanging="360"/>
              <w:jc w:val="center"/>
              <w:rPr>
                <w:rFonts w:ascii="Arial" w:hAnsi="Arial" w:cs="Arial"/>
                <w:b/>
                <w:sz w:val="22"/>
                <w:szCs w:val="22"/>
              </w:rPr>
            </w:pPr>
            <w:r w:rsidRPr="006E07DC">
              <w:rPr>
                <w:rFonts w:ascii="Arial" w:hAnsi="Arial" w:cs="Arial"/>
                <w:b/>
                <w:sz w:val="22"/>
                <w:szCs w:val="22"/>
              </w:rPr>
              <w:t>School</w:t>
            </w:r>
          </w:p>
        </w:tc>
        <w:tc>
          <w:tcPr>
            <w:tcW w:w="2838" w:type="dxa"/>
          </w:tcPr>
          <w:p w14:paraId="11CFA1A1" w14:textId="77777777" w:rsidR="00D57B54" w:rsidRDefault="00D57B54" w:rsidP="00D57B54">
            <w:pPr>
              <w:pageBreakBefore/>
              <w:numPr>
                <w:ilvl w:val="0"/>
                <w:numId w:val="0"/>
              </w:numPr>
              <w:spacing w:after="0"/>
              <w:ind w:left="270" w:right="516" w:hanging="90"/>
              <w:jc w:val="center"/>
              <w:rPr>
                <w:rFonts w:ascii="Arial" w:hAnsi="Arial" w:cs="Arial"/>
                <w:b/>
                <w:sz w:val="22"/>
                <w:szCs w:val="22"/>
              </w:rPr>
            </w:pPr>
            <w:r>
              <w:rPr>
                <w:rFonts w:ascii="Arial" w:hAnsi="Arial" w:cs="Arial"/>
                <w:b/>
                <w:sz w:val="22"/>
                <w:szCs w:val="22"/>
              </w:rPr>
              <w:t>Details of p</w:t>
            </w:r>
            <w:r w:rsidR="00E95453">
              <w:rPr>
                <w:rFonts w:ascii="Arial" w:hAnsi="Arial" w:cs="Arial"/>
                <w:b/>
                <w:sz w:val="22"/>
                <w:szCs w:val="22"/>
              </w:rPr>
              <w:t xml:space="preserve">revious Grant Awarded </w:t>
            </w:r>
          </w:p>
          <w:p w14:paraId="3710DAB5" w14:textId="53702F33" w:rsidR="00E95453" w:rsidRPr="006E07DC" w:rsidRDefault="00E95453" w:rsidP="00D57B54">
            <w:pPr>
              <w:pageBreakBefore/>
              <w:numPr>
                <w:ilvl w:val="0"/>
                <w:numId w:val="0"/>
              </w:numPr>
              <w:spacing w:after="0"/>
              <w:ind w:left="270" w:right="516" w:hanging="90"/>
              <w:jc w:val="center"/>
              <w:rPr>
                <w:rFonts w:ascii="Arial" w:hAnsi="Arial" w:cs="Arial"/>
                <w:b/>
                <w:sz w:val="22"/>
                <w:szCs w:val="22"/>
              </w:rPr>
            </w:pPr>
            <w:r>
              <w:rPr>
                <w:rFonts w:ascii="Arial" w:hAnsi="Arial" w:cs="Arial"/>
                <w:b/>
                <w:sz w:val="22"/>
                <w:szCs w:val="22"/>
              </w:rPr>
              <w:t>(up to 3)</w:t>
            </w:r>
          </w:p>
        </w:tc>
      </w:tr>
      <w:tr w:rsidR="00827A45" w:rsidRPr="006E07DC" w14:paraId="2B67861F" w14:textId="6D2149B6" w:rsidTr="00004FF2">
        <w:trPr>
          <w:trHeight w:val="1276"/>
        </w:trPr>
        <w:tc>
          <w:tcPr>
            <w:tcW w:w="2041" w:type="dxa"/>
            <w:vMerge/>
          </w:tcPr>
          <w:p w14:paraId="6BFF2F87" w14:textId="77777777" w:rsidR="00E95453" w:rsidRPr="006E07DC" w:rsidRDefault="00E95453" w:rsidP="00827A45">
            <w:pPr>
              <w:keepNext/>
              <w:keepLines/>
              <w:numPr>
                <w:ilvl w:val="3"/>
                <w:numId w:val="14"/>
              </w:numPr>
              <w:ind w:left="0" w:right="516" w:firstLine="15"/>
              <w:rPr>
                <w:rFonts w:ascii="Arial" w:hAnsi="Arial" w:cs="Arial"/>
                <w:sz w:val="22"/>
                <w:szCs w:val="22"/>
              </w:rPr>
            </w:pPr>
          </w:p>
        </w:tc>
        <w:tc>
          <w:tcPr>
            <w:tcW w:w="2668" w:type="dxa"/>
            <w:vAlign w:val="center"/>
          </w:tcPr>
          <w:p w14:paraId="4754C0F9" w14:textId="77777777" w:rsidR="00E95453" w:rsidRDefault="00E95453" w:rsidP="009648B9">
            <w:pPr>
              <w:numPr>
                <w:ilvl w:val="0"/>
                <w:numId w:val="0"/>
              </w:numPr>
              <w:rPr>
                <w:rFonts w:ascii="Arial" w:hAnsi="Arial" w:cs="Arial"/>
                <w:sz w:val="22"/>
                <w:szCs w:val="22"/>
              </w:rPr>
            </w:pPr>
          </w:p>
          <w:p w14:paraId="52CD23D8" w14:textId="77777777" w:rsidR="00004FF2" w:rsidRDefault="00004FF2" w:rsidP="009648B9">
            <w:pPr>
              <w:numPr>
                <w:ilvl w:val="0"/>
                <w:numId w:val="0"/>
              </w:numPr>
              <w:rPr>
                <w:rFonts w:ascii="Arial" w:hAnsi="Arial" w:cs="Arial"/>
                <w:sz w:val="22"/>
                <w:szCs w:val="22"/>
              </w:rPr>
            </w:pPr>
          </w:p>
          <w:p w14:paraId="7093C367" w14:textId="77777777" w:rsidR="00004FF2" w:rsidRDefault="00004FF2" w:rsidP="009648B9">
            <w:pPr>
              <w:numPr>
                <w:ilvl w:val="0"/>
                <w:numId w:val="0"/>
              </w:numPr>
              <w:rPr>
                <w:rFonts w:ascii="Arial" w:hAnsi="Arial" w:cs="Arial"/>
                <w:sz w:val="22"/>
                <w:szCs w:val="22"/>
              </w:rPr>
            </w:pPr>
          </w:p>
          <w:p w14:paraId="4DC05B7C" w14:textId="77777777" w:rsidR="00004FF2" w:rsidRDefault="00004FF2" w:rsidP="009648B9">
            <w:pPr>
              <w:numPr>
                <w:ilvl w:val="0"/>
                <w:numId w:val="0"/>
              </w:numPr>
              <w:rPr>
                <w:rFonts w:ascii="Arial" w:hAnsi="Arial" w:cs="Arial"/>
                <w:sz w:val="22"/>
                <w:szCs w:val="22"/>
              </w:rPr>
            </w:pPr>
          </w:p>
          <w:p w14:paraId="37CF3D16" w14:textId="514135F8" w:rsidR="00004FF2" w:rsidRPr="009648B9" w:rsidRDefault="00004FF2" w:rsidP="009648B9">
            <w:pPr>
              <w:numPr>
                <w:ilvl w:val="0"/>
                <w:numId w:val="0"/>
              </w:numPr>
              <w:rPr>
                <w:rFonts w:ascii="Arial" w:hAnsi="Arial" w:cs="Arial"/>
                <w:sz w:val="22"/>
                <w:szCs w:val="22"/>
              </w:rPr>
            </w:pPr>
          </w:p>
        </w:tc>
        <w:tc>
          <w:tcPr>
            <w:tcW w:w="2610" w:type="dxa"/>
            <w:vAlign w:val="center"/>
          </w:tcPr>
          <w:p w14:paraId="24675653" w14:textId="77777777" w:rsidR="00E95453" w:rsidRPr="009648B9" w:rsidRDefault="00E95453" w:rsidP="009648B9">
            <w:pPr>
              <w:numPr>
                <w:ilvl w:val="0"/>
                <w:numId w:val="0"/>
              </w:numPr>
              <w:rPr>
                <w:rFonts w:ascii="Arial" w:hAnsi="Arial" w:cs="Arial"/>
                <w:sz w:val="22"/>
                <w:szCs w:val="22"/>
              </w:rPr>
            </w:pPr>
          </w:p>
        </w:tc>
        <w:tc>
          <w:tcPr>
            <w:tcW w:w="2838" w:type="dxa"/>
          </w:tcPr>
          <w:p w14:paraId="3115C21B" w14:textId="77777777" w:rsidR="00E95453" w:rsidRPr="009648B9" w:rsidRDefault="00E95453" w:rsidP="009648B9">
            <w:pPr>
              <w:numPr>
                <w:ilvl w:val="0"/>
                <w:numId w:val="0"/>
              </w:numPr>
              <w:rPr>
                <w:rFonts w:ascii="Arial" w:hAnsi="Arial" w:cs="Arial"/>
                <w:sz w:val="22"/>
                <w:szCs w:val="22"/>
              </w:rPr>
            </w:pPr>
          </w:p>
        </w:tc>
      </w:tr>
      <w:tr w:rsidR="00827A45" w:rsidRPr="006E07DC" w14:paraId="6EBAE5F4" w14:textId="295DBB43" w:rsidTr="00004FF2">
        <w:trPr>
          <w:trHeight w:val="600"/>
        </w:trPr>
        <w:tc>
          <w:tcPr>
            <w:tcW w:w="2041" w:type="dxa"/>
            <w:vMerge w:val="restart"/>
          </w:tcPr>
          <w:p w14:paraId="3D91102E" w14:textId="77777777" w:rsidR="00E95453" w:rsidRPr="009271BA" w:rsidRDefault="00E95453" w:rsidP="00827A45">
            <w:pPr>
              <w:numPr>
                <w:ilvl w:val="0"/>
                <w:numId w:val="0"/>
              </w:numPr>
              <w:ind w:right="516" w:firstLine="15"/>
              <w:rPr>
                <w:rFonts w:ascii="Arial" w:hAnsi="Arial" w:cs="Arial"/>
                <w:b/>
                <w:sz w:val="22"/>
                <w:szCs w:val="22"/>
              </w:rPr>
            </w:pPr>
            <w:r>
              <w:rPr>
                <w:rFonts w:ascii="Arial" w:hAnsi="Arial" w:cs="Arial"/>
                <w:b/>
                <w:sz w:val="22"/>
                <w:szCs w:val="22"/>
              </w:rPr>
              <w:t>4. Co-PIs &amp; Collaborator</w:t>
            </w:r>
          </w:p>
          <w:p w14:paraId="0224182E" w14:textId="23A5840E" w:rsidR="009F161E" w:rsidRPr="00AF2113" w:rsidRDefault="009F161E" w:rsidP="009F161E">
            <w:pPr>
              <w:numPr>
                <w:ilvl w:val="0"/>
                <w:numId w:val="0"/>
              </w:numPr>
              <w:rPr>
                <w:rFonts w:ascii="Arial" w:hAnsi="Arial" w:cs="Arial"/>
                <w:color w:val="4F81BD" w:themeColor="accent1"/>
                <w:sz w:val="22"/>
                <w:szCs w:val="22"/>
              </w:rPr>
            </w:pPr>
            <w:r>
              <w:rPr>
                <w:rFonts w:ascii="Arial" w:hAnsi="Arial" w:cs="Arial"/>
                <w:color w:val="4F81BD" w:themeColor="accent1"/>
                <w:sz w:val="22"/>
                <w:szCs w:val="22"/>
              </w:rPr>
              <w:t xml:space="preserve">Please attach a </w:t>
            </w:r>
            <w:proofErr w:type="gramStart"/>
            <w:r>
              <w:rPr>
                <w:rFonts w:ascii="Arial" w:hAnsi="Arial" w:cs="Arial"/>
                <w:color w:val="4F81BD" w:themeColor="accent1"/>
                <w:sz w:val="22"/>
                <w:szCs w:val="22"/>
              </w:rPr>
              <w:t>1 page</w:t>
            </w:r>
            <w:proofErr w:type="gramEnd"/>
            <w:r>
              <w:rPr>
                <w:rFonts w:ascii="Arial" w:hAnsi="Arial" w:cs="Arial"/>
                <w:color w:val="4F81BD" w:themeColor="accent1"/>
                <w:sz w:val="22"/>
                <w:szCs w:val="22"/>
              </w:rPr>
              <w:t xml:space="preserve"> CV of the PI and all Co-PIs in Appendix B</w:t>
            </w:r>
            <w:r w:rsidR="00EC303D">
              <w:rPr>
                <w:rFonts w:ascii="Arial" w:hAnsi="Arial" w:cs="Arial"/>
                <w:color w:val="4F81BD" w:themeColor="accent1"/>
                <w:sz w:val="22"/>
                <w:szCs w:val="22"/>
              </w:rPr>
              <w:t xml:space="preserve">. </w:t>
            </w:r>
          </w:p>
          <w:p w14:paraId="0126820B" w14:textId="21A864C2" w:rsidR="00E95453" w:rsidRPr="009F161E" w:rsidRDefault="00E95453" w:rsidP="00827A45">
            <w:pPr>
              <w:numPr>
                <w:ilvl w:val="0"/>
                <w:numId w:val="0"/>
              </w:numPr>
              <w:ind w:right="516" w:firstLine="15"/>
              <w:rPr>
                <w:rFonts w:ascii="Arial" w:hAnsi="Arial" w:cs="Arial"/>
                <w:b/>
                <w:sz w:val="22"/>
                <w:szCs w:val="22"/>
              </w:rPr>
            </w:pPr>
          </w:p>
        </w:tc>
        <w:tc>
          <w:tcPr>
            <w:tcW w:w="2668" w:type="dxa"/>
            <w:vAlign w:val="center"/>
          </w:tcPr>
          <w:p w14:paraId="3D577E7E" w14:textId="77777777" w:rsidR="00E95453" w:rsidRPr="006E07DC" w:rsidRDefault="00E95453" w:rsidP="00827A45">
            <w:pPr>
              <w:numPr>
                <w:ilvl w:val="0"/>
                <w:numId w:val="0"/>
              </w:numPr>
              <w:spacing w:after="0"/>
              <w:ind w:left="148" w:right="516" w:hanging="6"/>
              <w:jc w:val="center"/>
              <w:rPr>
                <w:rFonts w:ascii="Arial" w:hAnsi="Arial" w:cs="Arial"/>
                <w:b/>
                <w:sz w:val="22"/>
                <w:szCs w:val="22"/>
              </w:rPr>
            </w:pPr>
            <w:r w:rsidRPr="006E07DC">
              <w:rPr>
                <w:rFonts w:ascii="Arial" w:hAnsi="Arial" w:cs="Arial"/>
                <w:b/>
                <w:sz w:val="22"/>
                <w:szCs w:val="22"/>
              </w:rPr>
              <w:t>Name</w:t>
            </w:r>
          </w:p>
        </w:tc>
        <w:tc>
          <w:tcPr>
            <w:tcW w:w="2610" w:type="dxa"/>
            <w:vAlign w:val="center"/>
          </w:tcPr>
          <w:p w14:paraId="609C7ED7" w14:textId="77777777" w:rsidR="00E95453" w:rsidRPr="006E07DC" w:rsidRDefault="00E95453" w:rsidP="009648B9">
            <w:pPr>
              <w:numPr>
                <w:ilvl w:val="0"/>
                <w:numId w:val="0"/>
              </w:numPr>
              <w:spacing w:after="0"/>
              <w:ind w:left="148" w:right="-109" w:hanging="255"/>
              <w:jc w:val="center"/>
              <w:rPr>
                <w:rFonts w:ascii="Arial" w:hAnsi="Arial" w:cs="Arial"/>
                <w:b/>
                <w:sz w:val="22"/>
                <w:szCs w:val="22"/>
              </w:rPr>
            </w:pPr>
            <w:r w:rsidRPr="006E07DC">
              <w:rPr>
                <w:rFonts w:ascii="Arial" w:hAnsi="Arial" w:cs="Arial"/>
                <w:b/>
                <w:sz w:val="22"/>
                <w:szCs w:val="22"/>
              </w:rPr>
              <w:t>Role and Contribution</w:t>
            </w:r>
          </w:p>
        </w:tc>
        <w:tc>
          <w:tcPr>
            <w:tcW w:w="2838" w:type="dxa"/>
          </w:tcPr>
          <w:p w14:paraId="1182F137" w14:textId="1CE8E395" w:rsidR="007F21BB" w:rsidRDefault="00D57B54" w:rsidP="007F21BB">
            <w:pPr>
              <w:pageBreakBefore/>
              <w:numPr>
                <w:ilvl w:val="0"/>
                <w:numId w:val="0"/>
              </w:numPr>
              <w:spacing w:after="0"/>
              <w:ind w:left="270" w:right="516" w:hanging="90"/>
              <w:jc w:val="center"/>
              <w:rPr>
                <w:rFonts w:ascii="Arial" w:hAnsi="Arial" w:cs="Arial"/>
                <w:b/>
                <w:sz w:val="22"/>
                <w:szCs w:val="22"/>
              </w:rPr>
            </w:pPr>
            <w:r>
              <w:rPr>
                <w:rFonts w:ascii="Arial" w:hAnsi="Arial" w:cs="Arial"/>
                <w:b/>
                <w:sz w:val="22"/>
                <w:szCs w:val="22"/>
              </w:rPr>
              <w:t>Details of p</w:t>
            </w:r>
            <w:r w:rsidR="007F21BB">
              <w:rPr>
                <w:rFonts w:ascii="Arial" w:hAnsi="Arial" w:cs="Arial"/>
                <w:b/>
                <w:sz w:val="22"/>
                <w:szCs w:val="22"/>
              </w:rPr>
              <w:t xml:space="preserve">revious Grant Awarded </w:t>
            </w:r>
          </w:p>
          <w:p w14:paraId="0BE5D043" w14:textId="676C8439" w:rsidR="00E95453" w:rsidRPr="006E07DC" w:rsidRDefault="007F21BB" w:rsidP="007F21BB">
            <w:pPr>
              <w:numPr>
                <w:ilvl w:val="0"/>
                <w:numId w:val="0"/>
              </w:numPr>
              <w:spacing w:after="0"/>
              <w:ind w:left="148" w:right="516" w:hanging="6"/>
              <w:jc w:val="center"/>
              <w:rPr>
                <w:rFonts w:ascii="Arial" w:hAnsi="Arial" w:cs="Arial"/>
                <w:b/>
                <w:sz w:val="22"/>
                <w:szCs w:val="22"/>
              </w:rPr>
            </w:pPr>
            <w:r>
              <w:rPr>
                <w:rFonts w:ascii="Arial" w:hAnsi="Arial" w:cs="Arial"/>
                <w:b/>
                <w:sz w:val="22"/>
                <w:szCs w:val="22"/>
              </w:rPr>
              <w:t>(up to 3)</w:t>
            </w:r>
          </w:p>
        </w:tc>
      </w:tr>
      <w:tr w:rsidR="00827A45" w:rsidRPr="006E07DC" w14:paraId="20C4B52A" w14:textId="54F01397" w:rsidTr="00004FF2">
        <w:trPr>
          <w:trHeight w:val="540"/>
        </w:trPr>
        <w:tc>
          <w:tcPr>
            <w:tcW w:w="2041" w:type="dxa"/>
            <w:vMerge/>
          </w:tcPr>
          <w:p w14:paraId="1314B868" w14:textId="77777777" w:rsidR="00E95453" w:rsidRPr="006E07DC" w:rsidRDefault="00E95453" w:rsidP="00827A45">
            <w:pPr>
              <w:numPr>
                <w:ilvl w:val="3"/>
                <w:numId w:val="14"/>
              </w:numPr>
              <w:ind w:left="491" w:right="516"/>
              <w:rPr>
                <w:rFonts w:ascii="Arial" w:hAnsi="Arial" w:cs="Arial"/>
                <w:sz w:val="22"/>
                <w:szCs w:val="22"/>
              </w:rPr>
            </w:pPr>
          </w:p>
        </w:tc>
        <w:tc>
          <w:tcPr>
            <w:tcW w:w="2668" w:type="dxa"/>
          </w:tcPr>
          <w:p w14:paraId="1CF31D83" w14:textId="77777777" w:rsidR="00E95453" w:rsidRPr="006E07DC" w:rsidRDefault="00E95453" w:rsidP="00827A45">
            <w:pPr>
              <w:numPr>
                <w:ilvl w:val="0"/>
                <w:numId w:val="0"/>
              </w:numPr>
              <w:ind w:left="145" w:right="516" w:hanging="3"/>
              <w:rPr>
                <w:rFonts w:ascii="Arial" w:hAnsi="Arial" w:cs="Arial"/>
                <w:sz w:val="22"/>
                <w:szCs w:val="22"/>
              </w:rPr>
            </w:pPr>
          </w:p>
        </w:tc>
        <w:tc>
          <w:tcPr>
            <w:tcW w:w="2610" w:type="dxa"/>
          </w:tcPr>
          <w:p w14:paraId="35BFF91E" w14:textId="77777777" w:rsidR="00E95453" w:rsidRPr="006E07DC" w:rsidRDefault="00E95453" w:rsidP="00827A45">
            <w:pPr>
              <w:numPr>
                <w:ilvl w:val="0"/>
                <w:numId w:val="0"/>
              </w:numPr>
              <w:ind w:left="145" w:right="516" w:hanging="3"/>
              <w:rPr>
                <w:rFonts w:ascii="Arial" w:hAnsi="Arial" w:cs="Arial"/>
                <w:sz w:val="22"/>
                <w:szCs w:val="22"/>
              </w:rPr>
            </w:pPr>
          </w:p>
        </w:tc>
        <w:tc>
          <w:tcPr>
            <w:tcW w:w="2838" w:type="dxa"/>
          </w:tcPr>
          <w:p w14:paraId="192C69DE" w14:textId="77777777" w:rsidR="00E95453" w:rsidRPr="006E07DC" w:rsidRDefault="00E95453" w:rsidP="00827A45">
            <w:pPr>
              <w:numPr>
                <w:ilvl w:val="0"/>
                <w:numId w:val="0"/>
              </w:numPr>
              <w:ind w:left="145" w:right="516" w:hanging="3"/>
              <w:rPr>
                <w:rFonts w:ascii="Arial" w:hAnsi="Arial" w:cs="Arial"/>
                <w:sz w:val="22"/>
                <w:szCs w:val="22"/>
              </w:rPr>
            </w:pPr>
          </w:p>
        </w:tc>
      </w:tr>
      <w:tr w:rsidR="00827A45" w:rsidRPr="006E07DC" w14:paraId="5FD35FF7" w14:textId="0403569E" w:rsidTr="00004FF2">
        <w:trPr>
          <w:trHeight w:val="375"/>
        </w:trPr>
        <w:tc>
          <w:tcPr>
            <w:tcW w:w="2041" w:type="dxa"/>
            <w:vMerge/>
          </w:tcPr>
          <w:p w14:paraId="3566C7C0" w14:textId="77777777" w:rsidR="00E95453" w:rsidRPr="006E07DC" w:rsidRDefault="00E95453" w:rsidP="00827A45">
            <w:pPr>
              <w:numPr>
                <w:ilvl w:val="3"/>
                <w:numId w:val="14"/>
              </w:numPr>
              <w:ind w:left="491" w:right="516"/>
              <w:rPr>
                <w:rFonts w:ascii="Arial" w:hAnsi="Arial" w:cs="Arial"/>
                <w:sz w:val="22"/>
                <w:szCs w:val="22"/>
              </w:rPr>
            </w:pPr>
          </w:p>
        </w:tc>
        <w:tc>
          <w:tcPr>
            <w:tcW w:w="2668" w:type="dxa"/>
          </w:tcPr>
          <w:p w14:paraId="4309F322" w14:textId="77777777" w:rsidR="00E95453" w:rsidRPr="006E07DC" w:rsidRDefault="00E95453" w:rsidP="00827A45">
            <w:pPr>
              <w:numPr>
                <w:ilvl w:val="0"/>
                <w:numId w:val="0"/>
              </w:numPr>
              <w:ind w:left="145" w:right="516" w:hanging="3"/>
              <w:rPr>
                <w:rFonts w:ascii="Arial" w:hAnsi="Arial" w:cs="Arial"/>
                <w:sz w:val="22"/>
                <w:szCs w:val="22"/>
              </w:rPr>
            </w:pPr>
          </w:p>
        </w:tc>
        <w:tc>
          <w:tcPr>
            <w:tcW w:w="2610" w:type="dxa"/>
          </w:tcPr>
          <w:p w14:paraId="6FC125C8" w14:textId="77777777" w:rsidR="00E95453" w:rsidRPr="006E07DC" w:rsidRDefault="00E95453" w:rsidP="00827A45">
            <w:pPr>
              <w:numPr>
                <w:ilvl w:val="0"/>
                <w:numId w:val="0"/>
              </w:numPr>
              <w:ind w:left="145" w:right="516" w:hanging="3"/>
              <w:rPr>
                <w:rFonts w:ascii="Arial" w:hAnsi="Arial" w:cs="Arial"/>
                <w:sz w:val="22"/>
                <w:szCs w:val="22"/>
              </w:rPr>
            </w:pPr>
          </w:p>
        </w:tc>
        <w:tc>
          <w:tcPr>
            <w:tcW w:w="2838" w:type="dxa"/>
          </w:tcPr>
          <w:p w14:paraId="0F1E907E" w14:textId="77777777" w:rsidR="00E95453" w:rsidRPr="006E07DC" w:rsidRDefault="00E95453" w:rsidP="00827A45">
            <w:pPr>
              <w:numPr>
                <w:ilvl w:val="0"/>
                <w:numId w:val="0"/>
              </w:numPr>
              <w:ind w:left="145" w:right="516" w:hanging="3"/>
              <w:rPr>
                <w:rFonts w:ascii="Arial" w:hAnsi="Arial" w:cs="Arial"/>
                <w:sz w:val="22"/>
                <w:szCs w:val="22"/>
              </w:rPr>
            </w:pPr>
          </w:p>
        </w:tc>
      </w:tr>
      <w:tr w:rsidR="00827A45" w:rsidRPr="006E07DC" w14:paraId="4D6282CD" w14:textId="07492F0C" w:rsidTr="00004FF2">
        <w:trPr>
          <w:trHeight w:val="555"/>
        </w:trPr>
        <w:tc>
          <w:tcPr>
            <w:tcW w:w="2041" w:type="dxa"/>
            <w:vMerge/>
          </w:tcPr>
          <w:p w14:paraId="4B157FBD" w14:textId="77777777" w:rsidR="00E95453" w:rsidRPr="006E07DC" w:rsidRDefault="00E95453" w:rsidP="00827A45">
            <w:pPr>
              <w:numPr>
                <w:ilvl w:val="3"/>
                <w:numId w:val="14"/>
              </w:numPr>
              <w:ind w:left="491" w:right="516"/>
              <w:rPr>
                <w:rFonts w:ascii="Arial" w:hAnsi="Arial" w:cs="Arial"/>
                <w:sz w:val="22"/>
                <w:szCs w:val="22"/>
              </w:rPr>
            </w:pPr>
          </w:p>
        </w:tc>
        <w:tc>
          <w:tcPr>
            <w:tcW w:w="2668" w:type="dxa"/>
          </w:tcPr>
          <w:p w14:paraId="12D25CEA" w14:textId="77777777" w:rsidR="00E95453" w:rsidRPr="006E07DC" w:rsidRDefault="00E95453" w:rsidP="00827A45">
            <w:pPr>
              <w:numPr>
                <w:ilvl w:val="0"/>
                <w:numId w:val="0"/>
              </w:numPr>
              <w:ind w:left="145" w:right="516" w:hanging="3"/>
              <w:rPr>
                <w:rFonts w:ascii="Arial" w:hAnsi="Arial" w:cs="Arial"/>
                <w:sz w:val="22"/>
                <w:szCs w:val="22"/>
              </w:rPr>
            </w:pPr>
          </w:p>
        </w:tc>
        <w:tc>
          <w:tcPr>
            <w:tcW w:w="2610" w:type="dxa"/>
          </w:tcPr>
          <w:p w14:paraId="2B433C06" w14:textId="77777777" w:rsidR="00E95453" w:rsidRPr="006E07DC" w:rsidRDefault="00E95453" w:rsidP="00827A45">
            <w:pPr>
              <w:numPr>
                <w:ilvl w:val="0"/>
                <w:numId w:val="0"/>
              </w:numPr>
              <w:ind w:left="145" w:right="516" w:hanging="3"/>
              <w:rPr>
                <w:rFonts w:ascii="Arial" w:hAnsi="Arial" w:cs="Arial"/>
                <w:sz w:val="22"/>
                <w:szCs w:val="22"/>
              </w:rPr>
            </w:pPr>
          </w:p>
        </w:tc>
        <w:tc>
          <w:tcPr>
            <w:tcW w:w="2838" w:type="dxa"/>
          </w:tcPr>
          <w:p w14:paraId="1D9E9CBA" w14:textId="77777777" w:rsidR="00E95453" w:rsidRPr="006E07DC" w:rsidRDefault="00E95453" w:rsidP="00827A45">
            <w:pPr>
              <w:numPr>
                <w:ilvl w:val="0"/>
                <w:numId w:val="0"/>
              </w:numPr>
              <w:ind w:left="145" w:right="516" w:hanging="3"/>
              <w:rPr>
                <w:rFonts w:ascii="Arial" w:hAnsi="Arial" w:cs="Arial"/>
                <w:sz w:val="22"/>
                <w:szCs w:val="22"/>
              </w:rPr>
            </w:pPr>
          </w:p>
        </w:tc>
      </w:tr>
    </w:tbl>
    <w:p w14:paraId="5740DD65" w14:textId="32850376" w:rsidR="00B808AE" w:rsidRDefault="00B808AE" w:rsidP="0008589B">
      <w:pPr>
        <w:numPr>
          <w:ilvl w:val="0"/>
          <w:numId w:val="0"/>
        </w:numPr>
        <w:ind w:left="360" w:hanging="360"/>
        <w:rPr>
          <w:rFonts w:ascii="Arial" w:hAnsi="Arial" w:cs="Arial"/>
          <w:sz w:val="22"/>
          <w:szCs w:val="22"/>
        </w:rPr>
      </w:pPr>
    </w:p>
    <w:p w14:paraId="33E29358" w14:textId="68D755FB" w:rsidR="0008589B" w:rsidRDefault="0008589B" w:rsidP="00AF2113">
      <w:pPr>
        <w:numPr>
          <w:ilvl w:val="0"/>
          <w:numId w:val="0"/>
        </w:numPr>
        <w:rPr>
          <w:rFonts w:ascii="Arial" w:hAnsi="Arial" w:cs="Arial"/>
          <w:color w:val="4F81BD" w:themeColor="accent1"/>
          <w:sz w:val="22"/>
          <w:szCs w:val="22"/>
        </w:rPr>
      </w:pPr>
      <w:r w:rsidRPr="00AF2113">
        <w:rPr>
          <w:rFonts w:ascii="Arial" w:hAnsi="Arial" w:cs="Arial"/>
          <w:color w:val="4F81BD" w:themeColor="accent1"/>
          <w:sz w:val="22"/>
          <w:szCs w:val="22"/>
        </w:rPr>
        <w:t xml:space="preserve">*we </w:t>
      </w:r>
      <w:r w:rsidR="00377346">
        <w:rPr>
          <w:rFonts w:ascii="Arial" w:hAnsi="Arial" w:cs="Arial"/>
          <w:color w:val="4F81BD" w:themeColor="accent1"/>
          <w:sz w:val="22"/>
          <w:szCs w:val="22"/>
        </w:rPr>
        <w:t xml:space="preserve">strongly </w:t>
      </w:r>
      <w:r w:rsidRPr="00AF2113">
        <w:rPr>
          <w:rFonts w:ascii="Arial" w:hAnsi="Arial" w:cs="Arial"/>
          <w:color w:val="4F81BD" w:themeColor="accent1"/>
          <w:sz w:val="22"/>
          <w:szCs w:val="22"/>
        </w:rPr>
        <w:t xml:space="preserve">recommend that PIs without prior research experience to collaborate with colleagues who have </w:t>
      </w:r>
      <w:r w:rsidR="00AF2113" w:rsidRPr="00AF2113">
        <w:rPr>
          <w:rFonts w:ascii="Arial" w:hAnsi="Arial" w:cs="Arial"/>
          <w:color w:val="4F81BD" w:themeColor="accent1"/>
          <w:sz w:val="22"/>
          <w:szCs w:val="22"/>
        </w:rPr>
        <w:t>research experience</w:t>
      </w:r>
      <w:r w:rsidRPr="00AF2113">
        <w:rPr>
          <w:rFonts w:ascii="Arial" w:hAnsi="Arial" w:cs="Arial"/>
          <w:color w:val="4F81BD" w:themeColor="accent1"/>
          <w:sz w:val="22"/>
          <w:szCs w:val="22"/>
        </w:rPr>
        <w:t xml:space="preserve"> </w:t>
      </w:r>
      <w:r w:rsidR="00377346">
        <w:rPr>
          <w:rFonts w:ascii="Arial" w:hAnsi="Arial" w:cs="Arial"/>
          <w:color w:val="4F81BD" w:themeColor="accent1"/>
          <w:sz w:val="22"/>
          <w:szCs w:val="22"/>
        </w:rPr>
        <w:t>to help with research design and project management</w:t>
      </w:r>
    </w:p>
    <w:p w14:paraId="4C394E4B" w14:textId="0B83DD1B" w:rsidR="00FB1A5F" w:rsidRDefault="00FB1A5F" w:rsidP="00B808AE">
      <w:pPr>
        <w:numPr>
          <w:ilvl w:val="0"/>
          <w:numId w:val="0"/>
        </w:numPr>
        <w:rPr>
          <w:rFonts w:ascii="Arial" w:hAnsi="Arial" w:cs="Arial"/>
          <w:b/>
          <w:sz w:val="22"/>
          <w:szCs w:val="22"/>
        </w:rPr>
      </w:pPr>
    </w:p>
    <w:p w14:paraId="5D8A10C9" w14:textId="77777777" w:rsidR="00FB1A5F" w:rsidRDefault="00FB1A5F">
      <w:pPr>
        <w:numPr>
          <w:ilvl w:val="0"/>
          <w:numId w:val="0"/>
        </w:numPr>
        <w:spacing w:after="0"/>
        <w:rPr>
          <w:rFonts w:ascii="Arial" w:hAnsi="Arial" w:cs="Arial"/>
          <w:b/>
          <w:sz w:val="22"/>
          <w:szCs w:val="22"/>
        </w:rPr>
      </w:pPr>
      <w:r>
        <w:rPr>
          <w:rFonts w:ascii="Arial" w:hAnsi="Arial" w:cs="Arial"/>
          <w:b/>
          <w:sz w:val="22"/>
          <w:szCs w:val="22"/>
        </w:rPr>
        <w:br w:type="page"/>
      </w:r>
    </w:p>
    <w:p w14:paraId="6E7A4D3F" w14:textId="5BAF9921" w:rsidR="00B808AE" w:rsidRPr="00977788" w:rsidRDefault="00B808AE" w:rsidP="00B808AE">
      <w:pPr>
        <w:numPr>
          <w:ilvl w:val="0"/>
          <w:numId w:val="0"/>
        </w:numPr>
        <w:rPr>
          <w:rFonts w:ascii="Arial" w:hAnsi="Arial" w:cs="Arial"/>
          <w:b/>
          <w:sz w:val="22"/>
          <w:szCs w:val="22"/>
        </w:rPr>
      </w:pPr>
      <w:r w:rsidRPr="00977788">
        <w:rPr>
          <w:rFonts w:ascii="Arial" w:hAnsi="Arial" w:cs="Arial"/>
          <w:b/>
          <w:sz w:val="22"/>
          <w:szCs w:val="22"/>
        </w:rPr>
        <w:lastRenderedPageBreak/>
        <w:t xml:space="preserve">5. Please complete the following, under the sub-headings.  Applications must be </w:t>
      </w:r>
      <w:r w:rsidR="00924C29">
        <w:rPr>
          <w:rFonts w:ascii="Arial" w:hAnsi="Arial" w:cs="Arial"/>
          <w:b/>
          <w:sz w:val="22"/>
          <w:szCs w:val="22"/>
        </w:rPr>
        <w:t>endorsed by the PI’s School chair</w:t>
      </w:r>
      <w:r w:rsidRPr="00977788">
        <w:rPr>
          <w:rFonts w:ascii="Arial" w:hAnsi="Arial" w:cs="Arial"/>
          <w:b/>
          <w:sz w:val="22"/>
          <w:szCs w:val="22"/>
        </w:rPr>
        <w:t xml:space="preserve"> (Sections 6 and 7).</w:t>
      </w:r>
      <w:r w:rsidR="004402C4">
        <w:rPr>
          <w:rFonts w:ascii="Arial" w:hAnsi="Arial" w:cs="Arial"/>
          <w:b/>
          <w:sz w:val="22"/>
          <w:szCs w:val="22"/>
        </w:rPr>
        <w:t xml:space="preserve"> Please keep this section to 5 pages (excluding Appendix A)</w:t>
      </w:r>
    </w:p>
    <w:tbl>
      <w:tblPr>
        <w:tblW w:w="1018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B808AE" w:rsidRPr="00977788" w14:paraId="2D21AF8D" w14:textId="77777777" w:rsidTr="00AD588C">
        <w:tc>
          <w:tcPr>
            <w:tcW w:w="10188" w:type="dxa"/>
            <w:shd w:val="clear" w:color="auto" w:fill="auto"/>
          </w:tcPr>
          <w:p w14:paraId="64F256C1" w14:textId="18034BE5" w:rsidR="00B808AE" w:rsidRPr="00977788" w:rsidRDefault="00B808AE" w:rsidP="009E775E">
            <w:pPr>
              <w:numPr>
                <w:ilvl w:val="0"/>
                <w:numId w:val="0"/>
              </w:numPr>
              <w:rPr>
                <w:rFonts w:ascii="Arial" w:hAnsi="Arial" w:cs="Arial"/>
                <w:sz w:val="22"/>
                <w:szCs w:val="22"/>
              </w:rPr>
            </w:pPr>
            <w:r w:rsidRPr="00977788">
              <w:rPr>
                <w:rFonts w:ascii="Arial" w:hAnsi="Arial" w:cs="Arial"/>
                <w:sz w:val="22"/>
                <w:szCs w:val="22"/>
              </w:rPr>
              <w:t xml:space="preserve">a. </w:t>
            </w:r>
            <w:r w:rsidRPr="00B553E0">
              <w:rPr>
                <w:rFonts w:ascii="Arial" w:hAnsi="Arial" w:cs="Arial"/>
                <w:sz w:val="22"/>
                <w:szCs w:val="22"/>
              </w:rPr>
              <w:t xml:space="preserve">Describe the </w:t>
            </w:r>
            <w:r w:rsidRPr="00AD588C">
              <w:rPr>
                <w:rFonts w:ascii="Arial" w:hAnsi="Arial" w:cs="Arial"/>
                <w:b/>
                <w:sz w:val="22"/>
                <w:szCs w:val="22"/>
                <w:u w:val="single"/>
              </w:rPr>
              <w:t>project aims.</w:t>
            </w:r>
            <w:r w:rsidRPr="00B553E0">
              <w:rPr>
                <w:rFonts w:ascii="Arial" w:hAnsi="Arial" w:cs="Arial"/>
                <w:sz w:val="22"/>
                <w:szCs w:val="22"/>
              </w:rPr>
              <w:t xml:space="preserve"> </w:t>
            </w:r>
            <w:r w:rsidR="000D1E44" w:rsidRPr="00B553E0">
              <w:rPr>
                <w:rFonts w:ascii="Arial" w:hAnsi="Arial" w:cs="Arial"/>
                <w:sz w:val="22"/>
                <w:szCs w:val="22"/>
              </w:rPr>
              <w:t>What</w:t>
            </w:r>
            <w:r w:rsidR="008067A7" w:rsidRPr="00B553E0">
              <w:rPr>
                <w:rFonts w:ascii="Arial" w:hAnsi="Arial" w:cs="Arial"/>
                <w:sz w:val="22"/>
                <w:szCs w:val="22"/>
              </w:rPr>
              <w:t xml:space="preserve"> problem</w:t>
            </w:r>
            <w:r w:rsidR="008B6226">
              <w:rPr>
                <w:rFonts w:ascii="Arial" w:hAnsi="Arial" w:cs="Arial"/>
                <w:sz w:val="22"/>
                <w:szCs w:val="22"/>
              </w:rPr>
              <w:t>(s)</w:t>
            </w:r>
            <w:r w:rsidR="00D23279" w:rsidRPr="00D23279">
              <w:rPr>
                <w:rFonts w:ascii="Arial" w:hAnsi="Arial" w:cs="Arial"/>
                <w:sz w:val="22"/>
                <w:szCs w:val="22"/>
              </w:rPr>
              <w:t xml:space="preserve"> </w:t>
            </w:r>
            <w:proofErr w:type="gramStart"/>
            <w:r w:rsidR="00D23279" w:rsidRPr="00D23279">
              <w:rPr>
                <w:rFonts w:ascii="Arial" w:hAnsi="Arial" w:cs="Arial"/>
                <w:sz w:val="22"/>
                <w:szCs w:val="22"/>
              </w:rPr>
              <w:t>in the area of</w:t>
            </w:r>
            <w:proofErr w:type="gramEnd"/>
            <w:r w:rsidR="00D23279" w:rsidRPr="00D23279">
              <w:rPr>
                <w:rFonts w:ascii="Arial" w:hAnsi="Arial" w:cs="Arial"/>
                <w:sz w:val="22"/>
                <w:szCs w:val="22"/>
              </w:rPr>
              <w:t xml:space="preserve"> teaching and learning </w:t>
            </w:r>
            <w:r w:rsidR="008067A7" w:rsidRPr="00B553E0">
              <w:rPr>
                <w:rFonts w:ascii="Arial" w:hAnsi="Arial" w:cs="Arial"/>
                <w:sz w:val="22"/>
                <w:szCs w:val="22"/>
              </w:rPr>
              <w:t>are you trying to solve</w:t>
            </w:r>
            <w:r w:rsidR="00D23279">
              <w:rPr>
                <w:rFonts w:ascii="Arial" w:hAnsi="Arial" w:cs="Arial"/>
                <w:sz w:val="22"/>
                <w:szCs w:val="22"/>
              </w:rPr>
              <w:t xml:space="preserve"> </w:t>
            </w:r>
            <w:r w:rsidR="00D23279" w:rsidRPr="00D23279">
              <w:rPr>
                <w:rFonts w:ascii="Arial" w:hAnsi="Arial" w:cs="Arial"/>
                <w:sz w:val="22"/>
                <w:szCs w:val="22"/>
              </w:rPr>
              <w:t>and how this project will address it</w:t>
            </w:r>
            <w:r w:rsidR="00844469">
              <w:rPr>
                <w:rFonts w:ascii="Arial" w:hAnsi="Arial" w:cs="Arial"/>
                <w:sz w:val="22"/>
                <w:szCs w:val="22"/>
              </w:rPr>
              <w:t>?</w:t>
            </w:r>
            <w:r w:rsidR="00235E85">
              <w:rPr>
                <w:rFonts w:ascii="Arial" w:hAnsi="Arial" w:cs="Arial"/>
                <w:sz w:val="22"/>
                <w:szCs w:val="22"/>
              </w:rPr>
              <w:t xml:space="preserve"> What </w:t>
            </w:r>
            <w:proofErr w:type="gramStart"/>
            <w:r w:rsidR="00235E85">
              <w:rPr>
                <w:rFonts w:ascii="Arial" w:hAnsi="Arial" w:cs="Arial"/>
                <w:sz w:val="22"/>
                <w:szCs w:val="22"/>
              </w:rPr>
              <w:t>are</w:t>
            </w:r>
            <w:proofErr w:type="gramEnd"/>
            <w:r w:rsidR="00235E85">
              <w:rPr>
                <w:rFonts w:ascii="Arial" w:hAnsi="Arial" w:cs="Arial"/>
                <w:sz w:val="22"/>
                <w:szCs w:val="22"/>
              </w:rPr>
              <w:t xml:space="preserve"> your research question(s)</w:t>
            </w:r>
            <w:r w:rsidR="00EA2D10">
              <w:rPr>
                <w:rFonts w:ascii="Arial" w:hAnsi="Arial" w:cs="Arial"/>
                <w:sz w:val="22"/>
                <w:szCs w:val="22"/>
              </w:rPr>
              <w:t xml:space="preserve"> / hypothesis</w:t>
            </w:r>
            <w:r w:rsidR="00235E85">
              <w:rPr>
                <w:rFonts w:ascii="Arial" w:hAnsi="Arial" w:cs="Arial"/>
                <w:sz w:val="22"/>
                <w:szCs w:val="22"/>
              </w:rPr>
              <w:t>?</w:t>
            </w:r>
          </w:p>
          <w:p w14:paraId="3FF72778" w14:textId="77777777" w:rsidR="00B808AE" w:rsidRPr="00977788" w:rsidRDefault="00B808AE" w:rsidP="009E775E">
            <w:pPr>
              <w:numPr>
                <w:ilvl w:val="0"/>
                <w:numId w:val="0"/>
              </w:numPr>
              <w:rPr>
                <w:rFonts w:ascii="Arial" w:hAnsi="Arial" w:cs="Arial"/>
                <w:sz w:val="22"/>
                <w:szCs w:val="22"/>
              </w:rPr>
            </w:pPr>
          </w:p>
          <w:p w14:paraId="07B1FC04" w14:textId="77777777" w:rsidR="00B808AE" w:rsidRPr="00977788" w:rsidRDefault="00B808AE" w:rsidP="009E775E">
            <w:pPr>
              <w:numPr>
                <w:ilvl w:val="0"/>
                <w:numId w:val="0"/>
              </w:numPr>
              <w:rPr>
                <w:rFonts w:ascii="Arial" w:hAnsi="Arial" w:cs="Arial"/>
                <w:sz w:val="22"/>
                <w:szCs w:val="22"/>
              </w:rPr>
            </w:pPr>
          </w:p>
          <w:p w14:paraId="521DDBA0" w14:textId="14FA2951" w:rsidR="00B808AE" w:rsidRDefault="00B808AE" w:rsidP="009E775E">
            <w:pPr>
              <w:numPr>
                <w:ilvl w:val="0"/>
                <w:numId w:val="0"/>
              </w:numPr>
              <w:rPr>
                <w:rFonts w:ascii="Arial" w:hAnsi="Arial" w:cs="Arial"/>
                <w:sz w:val="22"/>
                <w:szCs w:val="22"/>
              </w:rPr>
            </w:pPr>
          </w:p>
          <w:p w14:paraId="5C0FD24E" w14:textId="77777777" w:rsidR="004402C4" w:rsidRPr="00977788" w:rsidRDefault="004402C4" w:rsidP="009E775E">
            <w:pPr>
              <w:numPr>
                <w:ilvl w:val="0"/>
                <w:numId w:val="0"/>
              </w:numPr>
              <w:rPr>
                <w:rFonts w:ascii="Arial" w:hAnsi="Arial" w:cs="Arial"/>
                <w:sz w:val="22"/>
                <w:szCs w:val="22"/>
              </w:rPr>
            </w:pPr>
          </w:p>
          <w:p w14:paraId="5E7F6F7A" w14:textId="6FCE6F84" w:rsidR="00B808AE" w:rsidRDefault="00B808AE" w:rsidP="009E775E">
            <w:pPr>
              <w:numPr>
                <w:ilvl w:val="0"/>
                <w:numId w:val="0"/>
              </w:numPr>
              <w:rPr>
                <w:rFonts w:ascii="Arial" w:hAnsi="Arial" w:cs="Arial"/>
                <w:sz w:val="22"/>
                <w:szCs w:val="22"/>
              </w:rPr>
            </w:pPr>
          </w:p>
          <w:p w14:paraId="5D990FEA" w14:textId="540472AD" w:rsidR="00AD588C" w:rsidRDefault="00AD588C" w:rsidP="009E775E">
            <w:pPr>
              <w:numPr>
                <w:ilvl w:val="0"/>
                <w:numId w:val="0"/>
              </w:numPr>
              <w:rPr>
                <w:rFonts w:ascii="Arial" w:hAnsi="Arial" w:cs="Arial"/>
                <w:sz w:val="22"/>
                <w:szCs w:val="22"/>
              </w:rPr>
            </w:pPr>
          </w:p>
          <w:p w14:paraId="49B03B8D" w14:textId="77777777" w:rsidR="00AD588C" w:rsidRPr="00977788" w:rsidRDefault="00AD588C" w:rsidP="009E775E">
            <w:pPr>
              <w:numPr>
                <w:ilvl w:val="0"/>
                <w:numId w:val="0"/>
              </w:numPr>
              <w:rPr>
                <w:rFonts w:ascii="Arial" w:hAnsi="Arial" w:cs="Arial"/>
                <w:sz w:val="22"/>
                <w:szCs w:val="22"/>
              </w:rPr>
            </w:pPr>
          </w:p>
          <w:p w14:paraId="59E479CE" w14:textId="77777777" w:rsidR="00B808AE" w:rsidRPr="00977788" w:rsidRDefault="00B808AE" w:rsidP="009E775E">
            <w:pPr>
              <w:numPr>
                <w:ilvl w:val="0"/>
                <w:numId w:val="0"/>
              </w:numPr>
              <w:rPr>
                <w:rFonts w:ascii="Arial" w:hAnsi="Arial" w:cs="Arial"/>
                <w:sz w:val="22"/>
                <w:szCs w:val="22"/>
              </w:rPr>
            </w:pPr>
          </w:p>
        </w:tc>
      </w:tr>
      <w:tr w:rsidR="00B808AE" w:rsidRPr="00977788" w14:paraId="3299BA2A" w14:textId="77777777" w:rsidTr="00AD588C">
        <w:tc>
          <w:tcPr>
            <w:tcW w:w="10188" w:type="dxa"/>
            <w:shd w:val="clear" w:color="auto" w:fill="auto"/>
          </w:tcPr>
          <w:p w14:paraId="0058744A" w14:textId="48E2C430" w:rsidR="00B808AE" w:rsidRPr="00977788" w:rsidRDefault="00B808AE" w:rsidP="009E775E">
            <w:pPr>
              <w:numPr>
                <w:ilvl w:val="0"/>
                <w:numId w:val="0"/>
              </w:numPr>
              <w:rPr>
                <w:rFonts w:ascii="Arial" w:hAnsi="Arial" w:cs="Arial"/>
                <w:sz w:val="22"/>
                <w:szCs w:val="22"/>
              </w:rPr>
            </w:pPr>
            <w:r w:rsidRPr="00977788">
              <w:rPr>
                <w:rFonts w:ascii="Arial" w:hAnsi="Arial" w:cs="Arial"/>
                <w:sz w:val="22"/>
                <w:szCs w:val="22"/>
              </w:rPr>
              <w:t xml:space="preserve">b. </w:t>
            </w:r>
            <w:r w:rsidR="009B074E">
              <w:rPr>
                <w:rFonts w:ascii="Arial" w:hAnsi="Arial" w:cs="Arial"/>
                <w:sz w:val="22"/>
                <w:szCs w:val="22"/>
              </w:rPr>
              <w:t>Explain</w:t>
            </w:r>
            <w:r w:rsidRPr="00977788">
              <w:rPr>
                <w:rFonts w:ascii="Arial" w:hAnsi="Arial" w:cs="Arial"/>
                <w:sz w:val="22"/>
                <w:szCs w:val="22"/>
              </w:rPr>
              <w:t xml:space="preserve"> how the aims of the project are informed by the</w:t>
            </w:r>
            <w:r w:rsidRPr="00377346">
              <w:rPr>
                <w:rFonts w:ascii="Arial" w:hAnsi="Arial" w:cs="Arial"/>
                <w:b/>
                <w:sz w:val="22"/>
                <w:szCs w:val="22"/>
                <w:u w:val="single"/>
              </w:rPr>
              <w:t xml:space="preserve"> relevant literature</w:t>
            </w:r>
            <w:r w:rsidRPr="00977788">
              <w:rPr>
                <w:rFonts w:ascii="Arial" w:hAnsi="Arial" w:cs="Arial"/>
                <w:sz w:val="22"/>
                <w:szCs w:val="22"/>
              </w:rPr>
              <w:t xml:space="preserve"> (</w:t>
            </w:r>
            <w:proofErr w:type="gramStart"/>
            <w:r w:rsidR="008067A7" w:rsidRPr="00977788">
              <w:rPr>
                <w:rFonts w:ascii="Arial" w:hAnsi="Arial" w:cs="Arial"/>
                <w:sz w:val="22"/>
                <w:szCs w:val="22"/>
              </w:rPr>
              <w:t>e.g.</w:t>
            </w:r>
            <w:proofErr w:type="gramEnd"/>
            <w:r w:rsidRPr="00977788">
              <w:rPr>
                <w:rFonts w:ascii="Arial" w:hAnsi="Arial" w:cs="Arial"/>
                <w:sz w:val="22"/>
                <w:szCs w:val="22"/>
              </w:rPr>
              <w:t xml:space="preserve"> pedagogical literature, literature on disciplinary teaching, scholarship of teaching and learning)</w:t>
            </w:r>
          </w:p>
          <w:p w14:paraId="5C71F9F9" w14:textId="77777777" w:rsidR="00B808AE" w:rsidRPr="00977788" w:rsidRDefault="00B808AE" w:rsidP="009E775E">
            <w:pPr>
              <w:numPr>
                <w:ilvl w:val="0"/>
                <w:numId w:val="0"/>
              </w:numPr>
              <w:rPr>
                <w:rFonts w:ascii="Arial" w:hAnsi="Arial" w:cs="Arial"/>
                <w:sz w:val="22"/>
                <w:szCs w:val="22"/>
              </w:rPr>
            </w:pPr>
          </w:p>
          <w:p w14:paraId="1B8F9D0D" w14:textId="77777777" w:rsidR="00B808AE" w:rsidRPr="00977788" w:rsidRDefault="00B808AE" w:rsidP="009E775E">
            <w:pPr>
              <w:numPr>
                <w:ilvl w:val="0"/>
                <w:numId w:val="0"/>
              </w:numPr>
              <w:rPr>
                <w:rFonts w:ascii="Arial" w:hAnsi="Arial" w:cs="Arial"/>
                <w:sz w:val="22"/>
                <w:szCs w:val="22"/>
              </w:rPr>
            </w:pPr>
          </w:p>
          <w:p w14:paraId="6DCF39FE" w14:textId="77777777" w:rsidR="008444E8" w:rsidRDefault="008444E8" w:rsidP="009E775E">
            <w:pPr>
              <w:numPr>
                <w:ilvl w:val="0"/>
                <w:numId w:val="0"/>
              </w:numPr>
              <w:rPr>
                <w:rFonts w:ascii="Arial" w:hAnsi="Arial" w:cs="Arial"/>
                <w:sz w:val="22"/>
                <w:szCs w:val="22"/>
              </w:rPr>
            </w:pPr>
          </w:p>
          <w:p w14:paraId="41F0BD16" w14:textId="77777777" w:rsidR="008444E8" w:rsidRPr="00977788" w:rsidRDefault="008444E8" w:rsidP="009E775E">
            <w:pPr>
              <w:numPr>
                <w:ilvl w:val="0"/>
                <w:numId w:val="0"/>
              </w:numPr>
              <w:rPr>
                <w:rFonts w:ascii="Arial" w:hAnsi="Arial" w:cs="Arial"/>
                <w:sz w:val="22"/>
                <w:szCs w:val="22"/>
              </w:rPr>
            </w:pPr>
          </w:p>
          <w:p w14:paraId="4B92B98D" w14:textId="2FECFDAE" w:rsidR="00B808AE" w:rsidRDefault="00B808AE" w:rsidP="009E775E">
            <w:pPr>
              <w:numPr>
                <w:ilvl w:val="0"/>
                <w:numId w:val="0"/>
              </w:numPr>
              <w:rPr>
                <w:rFonts w:ascii="Arial" w:hAnsi="Arial" w:cs="Arial"/>
                <w:sz w:val="22"/>
                <w:szCs w:val="22"/>
              </w:rPr>
            </w:pPr>
          </w:p>
          <w:p w14:paraId="31CCC5DE" w14:textId="79CDC91E" w:rsidR="004402C4" w:rsidRDefault="004402C4" w:rsidP="009E775E">
            <w:pPr>
              <w:numPr>
                <w:ilvl w:val="0"/>
                <w:numId w:val="0"/>
              </w:numPr>
              <w:rPr>
                <w:rFonts w:ascii="Arial" w:hAnsi="Arial" w:cs="Arial"/>
                <w:sz w:val="22"/>
                <w:szCs w:val="22"/>
              </w:rPr>
            </w:pPr>
          </w:p>
          <w:p w14:paraId="66A971AB" w14:textId="0D7A8B02" w:rsidR="00AD588C" w:rsidRDefault="00AD588C" w:rsidP="009E775E">
            <w:pPr>
              <w:numPr>
                <w:ilvl w:val="0"/>
                <w:numId w:val="0"/>
              </w:numPr>
              <w:rPr>
                <w:rFonts w:ascii="Arial" w:hAnsi="Arial" w:cs="Arial"/>
                <w:sz w:val="22"/>
                <w:szCs w:val="22"/>
              </w:rPr>
            </w:pPr>
          </w:p>
          <w:p w14:paraId="3133960F" w14:textId="2310781F" w:rsidR="00AD588C" w:rsidRDefault="00AD588C" w:rsidP="009E775E">
            <w:pPr>
              <w:numPr>
                <w:ilvl w:val="0"/>
                <w:numId w:val="0"/>
              </w:numPr>
              <w:rPr>
                <w:rFonts w:ascii="Arial" w:hAnsi="Arial" w:cs="Arial"/>
                <w:sz w:val="22"/>
                <w:szCs w:val="22"/>
              </w:rPr>
            </w:pPr>
          </w:p>
          <w:p w14:paraId="49DCF95B" w14:textId="3D56E576" w:rsidR="00AD588C" w:rsidRDefault="00AD588C" w:rsidP="009E775E">
            <w:pPr>
              <w:numPr>
                <w:ilvl w:val="0"/>
                <w:numId w:val="0"/>
              </w:numPr>
              <w:rPr>
                <w:rFonts w:ascii="Arial" w:hAnsi="Arial" w:cs="Arial"/>
                <w:sz w:val="22"/>
                <w:szCs w:val="22"/>
              </w:rPr>
            </w:pPr>
          </w:p>
          <w:p w14:paraId="49ADABB2" w14:textId="26A09E9D" w:rsidR="00AD588C" w:rsidRDefault="00AD588C" w:rsidP="009E775E">
            <w:pPr>
              <w:numPr>
                <w:ilvl w:val="0"/>
                <w:numId w:val="0"/>
              </w:numPr>
              <w:rPr>
                <w:rFonts w:ascii="Arial" w:hAnsi="Arial" w:cs="Arial"/>
                <w:sz w:val="22"/>
                <w:szCs w:val="22"/>
              </w:rPr>
            </w:pPr>
          </w:p>
          <w:p w14:paraId="7AF1A36E" w14:textId="2317AE38" w:rsidR="00AD588C" w:rsidRDefault="00AD588C" w:rsidP="009E775E">
            <w:pPr>
              <w:numPr>
                <w:ilvl w:val="0"/>
                <w:numId w:val="0"/>
              </w:numPr>
              <w:rPr>
                <w:rFonts w:ascii="Arial" w:hAnsi="Arial" w:cs="Arial"/>
                <w:sz w:val="22"/>
                <w:szCs w:val="22"/>
              </w:rPr>
            </w:pPr>
          </w:p>
          <w:p w14:paraId="41D447EE" w14:textId="77777777" w:rsidR="00AD588C" w:rsidRPr="00977788" w:rsidRDefault="00AD588C" w:rsidP="009E775E">
            <w:pPr>
              <w:numPr>
                <w:ilvl w:val="0"/>
                <w:numId w:val="0"/>
              </w:numPr>
              <w:rPr>
                <w:rFonts w:ascii="Arial" w:hAnsi="Arial" w:cs="Arial"/>
                <w:sz w:val="22"/>
                <w:szCs w:val="22"/>
              </w:rPr>
            </w:pPr>
          </w:p>
          <w:p w14:paraId="56E537C7" w14:textId="77777777" w:rsidR="00B808AE" w:rsidRPr="00977788" w:rsidRDefault="00B808AE" w:rsidP="009E775E">
            <w:pPr>
              <w:numPr>
                <w:ilvl w:val="0"/>
                <w:numId w:val="0"/>
              </w:numPr>
              <w:rPr>
                <w:rFonts w:ascii="Arial" w:hAnsi="Arial" w:cs="Arial"/>
                <w:sz w:val="22"/>
                <w:szCs w:val="22"/>
              </w:rPr>
            </w:pPr>
          </w:p>
        </w:tc>
      </w:tr>
      <w:tr w:rsidR="00B808AE" w:rsidRPr="00977788" w14:paraId="3577879E" w14:textId="77777777" w:rsidTr="00AD588C">
        <w:tc>
          <w:tcPr>
            <w:tcW w:w="10188" w:type="dxa"/>
            <w:shd w:val="clear" w:color="auto" w:fill="auto"/>
          </w:tcPr>
          <w:p w14:paraId="4717F0CC" w14:textId="5C13CA2A" w:rsidR="00B808AE" w:rsidRPr="00977788" w:rsidRDefault="00AD588C" w:rsidP="009E775E">
            <w:pPr>
              <w:numPr>
                <w:ilvl w:val="0"/>
                <w:numId w:val="0"/>
              </w:numPr>
              <w:rPr>
                <w:rFonts w:ascii="Arial" w:hAnsi="Arial" w:cs="Arial"/>
                <w:sz w:val="22"/>
                <w:szCs w:val="22"/>
              </w:rPr>
            </w:pPr>
            <w:r>
              <w:rPr>
                <w:rFonts w:ascii="Arial" w:hAnsi="Arial" w:cs="Arial"/>
                <w:sz w:val="22"/>
                <w:szCs w:val="22"/>
              </w:rPr>
              <w:lastRenderedPageBreak/>
              <w:t xml:space="preserve">c. </w:t>
            </w:r>
            <w:r w:rsidR="00235E85">
              <w:rPr>
                <w:rFonts w:ascii="Arial" w:hAnsi="Arial" w:cs="Arial"/>
                <w:sz w:val="22"/>
                <w:szCs w:val="22"/>
              </w:rPr>
              <w:t>Describe the methods and procedures of the study</w:t>
            </w:r>
            <w:r w:rsidR="008B6226">
              <w:rPr>
                <w:rFonts w:ascii="Arial" w:hAnsi="Arial" w:cs="Arial"/>
                <w:sz w:val="22"/>
                <w:szCs w:val="22"/>
              </w:rPr>
              <w:t>, e.g.</w:t>
            </w:r>
            <w:r w:rsidR="00235E85">
              <w:rPr>
                <w:rFonts w:ascii="Arial" w:hAnsi="Arial" w:cs="Arial"/>
                <w:sz w:val="22"/>
                <w:szCs w:val="22"/>
              </w:rPr>
              <w:t xml:space="preserve"> How would you recruit your participants? What are the steps </w:t>
            </w:r>
            <w:r w:rsidR="008B6226">
              <w:rPr>
                <w:rFonts w:ascii="Arial" w:hAnsi="Arial" w:cs="Arial"/>
                <w:sz w:val="22"/>
                <w:szCs w:val="22"/>
              </w:rPr>
              <w:t>involved</w:t>
            </w:r>
            <w:r w:rsidR="00235E85">
              <w:rPr>
                <w:rFonts w:ascii="Arial" w:hAnsi="Arial" w:cs="Arial"/>
                <w:sz w:val="22"/>
                <w:szCs w:val="22"/>
              </w:rPr>
              <w:t xml:space="preserve">? </w:t>
            </w:r>
            <w:r w:rsidR="008B6226">
              <w:rPr>
                <w:rFonts w:ascii="Arial" w:hAnsi="Arial" w:cs="Arial"/>
                <w:sz w:val="22"/>
                <w:szCs w:val="22"/>
              </w:rPr>
              <w:t>How would you collect the data?</w:t>
            </w:r>
            <w:r w:rsidR="00235E85">
              <w:rPr>
                <w:rFonts w:ascii="Arial" w:hAnsi="Arial" w:cs="Arial"/>
                <w:sz w:val="22"/>
                <w:szCs w:val="22"/>
              </w:rPr>
              <w:t xml:space="preserve"> Briefly mention how you intend to analyse the data collected.</w:t>
            </w:r>
          </w:p>
          <w:p w14:paraId="3C424B8D" w14:textId="658959BE" w:rsidR="00B808AE" w:rsidRDefault="00B808AE" w:rsidP="009E775E">
            <w:pPr>
              <w:numPr>
                <w:ilvl w:val="0"/>
                <w:numId w:val="0"/>
              </w:numPr>
              <w:rPr>
                <w:rFonts w:ascii="Arial" w:hAnsi="Arial" w:cs="Arial"/>
                <w:sz w:val="22"/>
                <w:szCs w:val="22"/>
              </w:rPr>
            </w:pPr>
          </w:p>
          <w:p w14:paraId="6144A9CF" w14:textId="22335799" w:rsidR="00AD588C" w:rsidRDefault="00AD588C" w:rsidP="009E775E">
            <w:pPr>
              <w:numPr>
                <w:ilvl w:val="0"/>
                <w:numId w:val="0"/>
              </w:numPr>
              <w:rPr>
                <w:rFonts w:ascii="Arial" w:hAnsi="Arial" w:cs="Arial"/>
                <w:sz w:val="22"/>
                <w:szCs w:val="22"/>
              </w:rPr>
            </w:pPr>
          </w:p>
          <w:p w14:paraId="26B4438D" w14:textId="6C905030" w:rsidR="00AD588C" w:rsidRDefault="00AD588C" w:rsidP="009E775E">
            <w:pPr>
              <w:numPr>
                <w:ilvl w:val="0"/>
                <w:numId w:val="0"/>
              </w:numPr>
              <w:rPr>
                <w:rFonts w:ascii="Arial" w:hAnsi="Arial" w:cs="Arial"/>
                <w:sz w:val="22"/>
                <w:szCs w:val="22"/>
              </w:rPr>
            </w:pPr>
          </w:p>
          <w:p w14:paraId="776124B7" w14:textId="64CA743E" w:rsidR="00AD588C" w:rsidRDefault="00AD588C" w:rsidP="009E775E">
            <w:pPr>
              <w:numPr>
                <w:ilvl w:val="0"/>
                <w:numId w:val="0"/>
              </w:numPr>
              <w:rPr>
                <w:rFonts w:ascii="Arial" w:hAnsi="Arial" w:cs="Arial"/>
                <w:sz w:val="22"/>
                <w:szCs w:val="22"/>
              </w:rPr>
            </w:pPr>
          </w:p>
          <w:p w14:paraId="45DA60CA" w14:textId="62DAC9F3" w:rsidR="00AD588C" w:rsidRDefault="00AD588C" w:rsidP="009E775E">
            <w:pPr>
              <w:numPr>
                <w:ilvl w:val="0"/>
                <w:numId w:val="0"/>
              </w:numPr>
              <w:rPr>
                <w:rFonts w:ascii="Arial" w:hAnsi="Arial" w:cs="Arial"/>
                <w:sz w:val="22"/>
                <w:szCs w:val="22"/>
              </w:rPr>
            </w:pPr>
          </w:p>
          <w:p w14:paraId="7E825148" w14:textId="68752779" w:rsidR="00AD588C" w:rsidRDefault="00AD588C" w:rsidP="009E775E">
            <w:pPr>
              <w:numPr>
                <w:ilvl w:val="0"/>
                <w:numId w:val="0"/>
              </w:numPr>
              <w:rPr>
                <w:rFonts w:ascii="Arial" w:hAnsi="Arial" w:cs="Arial"/>
                <w:sz w:val="22"/>
                <w:szCs w:val="22"/>
              </w:rPr>
            </w:pPr>
          </w:p>
          <w:p w14:paraId="71783195" w14:textId="77777777" w:rsidR="00AD588C" w:rsidRDefault="00AD588C" w:rsidP="009E775E">
            <w:pPr>
              <w:numPr>
                <w:ilvl w:val="0"/>
                <w:numId w:val="0"/>
              </w:numPr>
              <w:rPr>
                <w:rFonts w:ascii="Arial" w:hAnsi="Arial" w:cs="Arial"/>
                <w:sz w:val="22"/>
                <w:szCs w:val="22"/>
              </w:rPr>
            </w:pPr>
          </w:p>
          <w:p w14:paraId="11B1DF41" w14:textId="77777777" w:rsidR="00AD588C" w:rsidRPr="00977788" w:rsidRDefault="00AD588C" w:rsidP="009E775E">
            <w:pPr>
              <w:numPr>
                <w:ilvl w:val="0"/>
                <w:numId w:val="0"/>
              </w:numPr>
              <w:rPr>
                <w:rFonts w:ascii="Arial" w:hAnsi="Arial" w:cs="Arial"/>
                <w:sz w:val="22"/>
                <w:szCs w:val="22"/>
              </w:rPr>
            </w:pPr>
          </w:p>
          <w:p w14:paraId="5659289A" w14:textId="77777777" w:rsidR="00B808AE" w:rsidRPr="00977788" w:rsidRDefault="00B808AE" w:rsidP="009E775E">
            <w:pPr>
              <w:numPr>
                <w:ilvl w:val="0"/>
                <w:numId w:val="0"/>
              </w:numPr>
              <w:rPr>
                <w:rFonts w:ascii="Arial" w:hAnsi="Arial" w:cs="Arial"/>
                <w:sz w:val="22"/>
                <w:szCs w:val="22"/>
              </w:rPr>
            </w:pPr>
          </w:p>
        </w:tc>
      </w:tr>
      <w:tr w:rsidR="00B808AE" w:rsidRPr="00977788" w14:paraId="42D734AF" w14:textId="77777777" w:rsidTr="00AD588C">
        <w:tc>
          <w:tcPr>
            <w:tcW w:w="10188" w:type="dxa"/>
            <w:shd w:val="clear" w:color="auto" w:fill="auto"/>
          </w:tcPr>
          <w:p w14:paraId="459A92E9" w14:textId="35BAD316" w:rsidR="00B808AE" w:rsidRPr="00977788" w:rsidRDefault="00AD588C" w:rsidP="009E775E">
            <w:pPr>
              <w:numPr>
                <w:ilvl w:val="0"/>
                <w:numId w:val="0"/>
              </w:numPr>
              <w:rPr>
                <w:rFonts w:ascii="Arial" w:hAnsi="Arial" w:cs="Arial"/>
                <w:sz w:val="22"/>
                <w:szCs w:val="22"/>
              </w:rPr>
            </w:pPr>
            <w:r>
              <w:rPr>
                <w:rFonts w:ascii="Arial" w:hAnsi="Arial" w:cs="Arial"/>
                <w:sz w:val="22"/>
                <w:szCs w:val="22"/>
              </w:rPr>
              <w:t>d</w:t>
            </w:r>
            <w:r w:rsidR="00B808AE" w:rsidRPr="00977788">
              <w:rPr>
                <w:rFonts w:ascii="Arial" w:hAnsi="Arial" w:cs="Arial"/>
                <w:sz w:val="22"/>
                <w:szCs w:val="22"/>
              </w:rPr>
              <w:t xml:space="preserve">. </w:t>
            </w:r>
            <w:r w:rsidR="00CC3EA1">
              <w:rPr>
                <w:rFonts w:ascii="Arial" w:hAnsi="Arial" w:cs="Arial"/>
                <w:sz w:val="22"/>
                <w:szCs w:val="22"/>
              </w:rPr>
              <w:t>What are the expected outcomes of the study in terms of student learning?</w:t>
            </w:r>
          </w:p>
          <w:p w14:paraId="5602DEAB" w14:textId="77777777" w:rsidR="00B808AE" w:rsidRPr="00977788" w:rsidRDefault="00B808AE" w:rsidP="009E775E">
            <w:pPr>
              <w:numPr>
                <w:ilvl w:val="0"/>
                <w:numId w:val="0"/>
              </w:numPr>
              <w:rPr>
                <w:rFonts w:ascii="Arial" w:hAnsi="Arial" w:cs="Arial"/>
                <w:sz w:val="22"/>
                <w:szCs w:val="22"/>
              </w:rPr>
            </w:pPr>
          </w:p>
          <w:p w14:paraId="472520C9" w14:textId="77777777" w:rsidR="00B808AE" w:rsidRPr="00977788" w:rsidRDefault="00B808AE" w:rsidP="009E775E">
            <w:pPr>
              <w:numPr>
                <w:ilvl w:val="0"/>
                <w:numId w:val="0"/>
              </w:numPr>
              <w:rPr>
                <w:rFonts w:ascii="Arial" w:hAnsi="Arial" w:cs="Arial"/>
                <w:sz w:val="22"/>
                <w:szCs w:val="22"/>
              </w:rPr>
            </w:pPr>
          </w:p>
          <w:p w14:paraId="7667909D" w14:textId="77777777" w:rsidR="00B808AE" w:rsidRPr="00977788" w:rsidRDefault="00B808AE" w:rsidP="009E775E">
            <w:pPr>
              <w:numPr>
                <w:ilvl w:val="0"/>
                <w:numId w:val="0"/>
              </w:numPr>
              <w:rPr>
                <w:rFonts w:ascii="Arial" w:hAnsi="Arial" w:cs="Arial"/>
                <w:sz w:val="22"/>
                <w:szCs w:val="22"/>
              </w:rPr>
            </w:pPr>
          </w:p>
          <w:p w14:paraId="7E23CFD1" w14:textId="77777777" w:rsidR="00B808AE" w:rsidRPr="00977788" w:rsidRDefault="00B808AE" w:rsidP="009E775E">
            <w:pPr>
              <w:numPr>
                <w:ilvl w:val="0"/>
                <w:numId w:val="0"/>
              </w:numPr>
              <w:rPr>
                <w:rFonts w:ascii="Arial" w:hAnsi="Arial" w:cs="Arial"/>
                <w:sz w:val="22"/>
                <w:szCs w:val="22"/>
              </w:rPr>
            </w:pPr>
          </w:p>
          <w:p w14:paraId="49CEF397" w14:textId="594CA777" w:rsidR="00B808AE" w:rsidRDefault="00B808AE" w:rsidP="009E775E">
            <w:pPr>
              <w:numPr>
                <w:ilvl w:val="0"/>
                <w:numId w:val="0"/>
              </w:numPr>
              <w:rPr>
                <w:rFonts w:ascii="Arial" w:hAnsi="Arial" w:cs="Arial"/>
                <w:sz w:val="22"/>
                <w:szCs w:val="22"/>
              </w:rPr>
            </w:pPr>
          </w:p>
          <w:p w14:paraId="6CC15BA4" w14:textId="2B131F29" w:rsidR="00296D4E" w:rsidRDefault="00296D4E" w:rsidP="009E775E">
            <w:pPr>
              <w:numPr>
                <w:ilvl w:val="0"/>
                <w:numId w:val="0"/>
              </w:numPr>
              <w:rPr>
                <w:rFonts w:ascii="Arial" w:hAnsi="Arial" w:cs="Arial"/>
                <w:sz w:val="22"/>
                <w:szCs w:val="22"/>
              </w:rPr>
            </w:pPr>
          </w:p>
          <w:p w14:paraId="179F2F74" w14:textId="50EC3A86" w:rsidR="00AD588C" w:rsidRDefault="00AD588C" w:rsidP="009E775E">
            <w:pPr>
              <w:numPr>
                <w:ilvl w:val="0"/>
                <w:numId w:val="0"/>
              </w:numPr>
              <w:rPr>
                <w:rFonts w:ascii="Arial" w:hAnsi="Arial" w:cs="Arial"/>
                <w:sz w:val="22"/>
                <w:szCs w:val="22"/>
              </w:rPr>
            </w:pPr>
          </w:p>
          <w:p w14:paraId="118E082A" w14:textId="10DBF2CD" w:rsidR="00AD588C" w:rsidRDefault="00AD588C" w:rsidP="009E775E">
            <w:pPr>
              <w:numPr>
                <w:ilvl w:val="0"/>
                <w:numId w:val="0"/>
              </w:numPr>
              <w:rPr>
                <w:rFonts w:ascii="Arial" w:hAnsi="Arial" w:cs="Arial"/>
                <w:sz w:val="22"/>
                <w:szCs w:val="22"/>
              </w:rPr>
            </w:pPr>
          </w:p>
          <w:p w14:paraId="60FE5725" w14:textId="77777777" w:rsidR="00AD588C" w:rsidRPr="00977788" w:rsidRDefault="00AD588C" w:rsidP="009E775E">
            <w:pPr>
              <w:numPr>
                <w:ilvl w:val="0"/>
                <w:numId w:val="0"/>
              </w:numPr>
              <w:rPr>
                <w:rFonts w:ascii="Arial" w:hAnsi="Arial" w:cs="Arial"/>
                <w:sz w:val="22"/>
                <w:szCs w:val="22"/>
              </w:rPr>
            </w:pPr>
          </w:p>
          <w:p w14:paraId="155AE092" w14:textId="77777777" w:rsidR="00B808AE" w:rsidRDefault="00B808AE" w:rsidP="009E775E">
            <w:pPr>
              <w:numPr>
                <w:ilvl w:val="0"/>
                <w:numId w:val="0"/>
              </w:numPr>
              <w:rPr>
                <w:rFonts w:ascii="Arial" w:hAnsi="Arial" w:cs="Arial"/>
                <w:sz w:val="22"/>
                <w:szCs w:val="22"/>
              </w:rPr>
            </w:pPr>
          </w:p>
          <w:p w14:paraId="13B005A5" w14:textId="77777777" w:rsidR="00D63665" w:rsidRDefault="00D63665" w:rsidP="009E775E">
            <w:pPr>
              <w:numPr>
                <w:ilvl w:val="0"/>
                <w:numId w:val="0"/>
              </w:numPr>
              <w:rPr>
                <w:rFonts w:ascii="Arial" w:hAnsi="Arial" w:cs="Arial"/>
                <w:sz w:val="22"/>
                <w:szCs w:val="22"/>
              </w:rPr>
            </w:pPr>
          </w:p>
          <w:p w14:paraId="2D82B59C" w14:textId="77777777" w:rsidR="00D63665" w:rsidRDefault="00D63665" w:rsidP="009E775E">
            <w:pPr>
              <w:numPr>
                <w:ilvl w:val="0"/>
                <w:numId w:val="0"/>
              </w:numPr>
              <w:rPr>
                <w:rFonts w:ascii="Arial" w:hAnsi="Arial" w:cs="Arial"/>
                <w:sz w:val="22"/>
                <w:szCs w:val="22"/>
              </w:rPr>
            </w:pPr>
          </w:p>
          <w:p w14:paraId="1A440F03" w14:textId="77777777" w:rsidR="00D63665" w:rsidRDefault="00D63665" w:rsidP="009E775E">
            <w:pPr>
              <w:numPr>
                <w:ilvl w:val="0"/>
                <w:numId w:val="0"/>
              </w:numPr>
              <w:rPr>
                <w:rFonts w:ascii="Arial" w:hAnsi="Arial" w:cs="Arial"/>
                <w:sz w:val="22"/>
                <w:szCs w:val="22"/>
              </w:rPr>
            </w:pPr>
          </w:p>
          <w:p w14:paraId="72F61700" w14:textId="77777777" w:rsidR="00D63665" w:rsidRDefault="00D63665" w:rsidP="009E775E">
            <w:pPr>
              <w:numPr>
                <w:ilvl w:val="0"/>
                <w:numId w:val="0"/>
              </w:numPr>
              <w:rPr>
                <w:rFonts w:ascii="Arial" w:hAnsi="Arial" w:cs="Arial"/>
                <w:sz w:val="22"/>
                <w:szCs w:val="22"/>
              </w:rPr>
            </w:pPr>
          </w:p>
          <w:p w14:paraId="2363B303" w14:textId="40009F8F" w:rsidR="00D63665" w:rsidRPr="00977788" w:rsidRDefault="00D63665" w:rsidP="009E775E">
            <w:pPr>
              <w:numPr>
                <w:ilvl w:val="0"/>
                <w:numId w:val="0"/>
              </w:numPr>
              <w:rPr>
                <w:rFonts w:ascii="Arial" w:hAnsi="Arial" w:cs="Arial"/>
                <w:sz w:val="22"/>
                <w:szCs w:val="22"/>
              </w:rPr>
            </w:pPr>
          </w:p>
        </w:tc>
      </w:tr>
      <w:tr w:rsidR="00B808AE" w:rsidRPr="00AE1A6C" w14:paraId="5F374645" w14:textId="77777777" w:rsidTr="00AD588C">
        <w:tc>
          <w:tcPr>
            <w:tcW w:w="10188" w:type="dxa"/>
            <w:shd w:val="clear" w:color="auto" w:fill="auto"/>
          </w:tcPr>
          <w:p w14:paraId="46ACB653" w14:textId="07D843EA" w:rsidR="00B808AE" w:rsidRPr="00AE1A6C" w:rsidRDefault="00B808AE" w:rsidP="009E775E">
            <w:pPr>
              <w:numPr>
                <w:ilvl w:val="0"/>
                <w:numId w:val="0"/>
              </w:numPr>
              <w:rPr>
                <w:rFonts w:ascii="Arial" w:hAnsi="Arial" w:cs="Arial"/>
                <w:sz w:val="22"/>
                <w:szCs w:val="22"/>
              </w:rPr>
            </w:pPr>
            <w:r w:rsidRPr="00AE1A6C">
              <w:rPr>
                <w:rFonts w:ascii="Arial" w:hAnsi="Arial" w:cs="Arial"/>
                <w:sz w:val="22"/>
                <w:szCs w:val="22"/>
              </w:rPr>
              <w:lastRenderedPageBreak/>
              <w:t>f. Provide a summary of the proposed project activity and associated timeline</w:t>
            </w:r>
          </w:p>
          <w:p w14:paraId="6ADB6D9C" w14:textId="14BE9A06" w:rsidR="00B808AE" w:rsidRDefault="004A7050" w:rsidP="009E775E">
            <w:pPr>
              <w:numPr>
                <w:ilvl w:val="0"/>
                <w:numId w:val="0"/>
              </w:numPr>
              <w:rPr>
                <w:rFonts w:ascii="Arial" w:hAnsi="Arial" w:cs="Arial"/>
                <w:sz w:val="22"/>
                <w:szCs w:val="22"/>
              </w:rPr>
            </w:pPr>
            <w:r w:rsidRPr="00AE1A6C">
              <w:rPr>
                <w:rFonts w:ascii="Arial" w:hAnsi="Arial" w:cs="Arial"/>
                <w:sz w:val="22"/>
                <w:szCs w:val="22"/>
              </w:rPr>
              <w:t xml:space="preserve">Use the following Gantt Chart to illustrate your project timeline. The same Gantt Chart should be used to show your progress in the Annual and Final Progress Report. </w:t>
            </w:r>
          </w:p>
          <w:p w14:paraId="6F278788" w14:textId="5671B55C" w:rsidR="00296AD9" w:rsidRPr="00A33DA5" w:rsidRDefault="00296AD9" w:rsidP="009E775E">
            <w:pPr>
              <w:numPr>
                <w:ilvl w:val="0"/>
                <w:numId w:val="0"/>
              </w:numPr>
              <w:rPr>
                <w:rFonts w:ascii="Arial" w:hAnsi="Arial" w:cs="Arial"/>
                <w:color w:val="4F81BD" w:themeColor="accent1"/>
                <w:sz w:val="22"/>
                <w:szCs w:val="22"/>
              </w:rPr>
            </w:pPr>
            <w:r w:rsidRPr="00A33DA5">
              <w:rPr>
                <w:rFonts w:ascii="Arial" w:hAnsi="Arial" w:cs="Arial"/>
                <w:color w:val="4F81BD" w:themeColor="accent1"/>
                <w:sz w:val="22"/>
                <w:szCs w:val="22"/>
              </w:rPr>
              <w:t>Your preparatory phase (e.g., literature review</w:t>
            </w:r>
            <w:r w:rsidR="00F40FF8" w:rsidRPr="00A33DA5">
              <w:rPr>
                <w:rFonts w:ascii="Arial" w:hAnsi="Arial" w:cs="Arial"/>
                <w:color w:val="4F81BD" w:themeColor="accent1"/>
                <w:sz w:val="22"/>
                <w:szCs w:val="22"/>
              </w:rPr>
              <w:t xml:space="preserve">, recruitment etc) </w:t>
            </w:r>
            <w:r w:rsidRPr="00A33DA5">
              <w:rPr>
                <w:rFonts w:ascii="Arial" w:hAnsi="Arial" w:cs="Arial"/>
                <w:color w:val="4F81BD" w:themeColor="accent1"/>
                <w:sz w:val="22"/>
                <w:szCs w:val="22"/>
              </w:rPr>
              <w:t>should be</w:t>
            </w:r>
            <w:r w:rsidR="00F40FF8" w:rsidRPr="00A33DA5">
              <w:rPr>
                <w:rFonts w:ascii="Arial" w:hAnsi="Arial" w:cs="Arial"/>
                <w:color w:val="4F81BD" w:themeColor="accent1"/>
                <w:sz w:val="22"/>
                <w:szCs w:val="22"/>
              </w:rPr>
              <w:t xml:space="preserve">gin in </w:t>
            </w:r>
            <w:r w:rsidR="00E51A8C">
              <w:rPr>
                <w:rFonts w:ascii="Arial" w:hAnsi="Arial" w:cs="Arial"/>
                <w:color w:val="4F81BD" w:themeColor="accent1"/>
                <w:sz w:val="22"/>
                <w:szCs w:val="22"/>
              </w:rPr>
              <w:t>August 2021</w:t>
            </w:r>
            <w:r w:rsidR="00F40FF8" w:rsidRPr="00A33DA5">
              <w:rPr>
                <w:rFonts w:ascii="Arial" w:hAnsi="Arial" w:cs="Arial"/>
                <w:color w:val="4F81BD" w:themeColor="accent1"/>
                <w:sz w:val="22"/>
                <w:szCs w:val="22"/>
              </w:rPr>
              <w:t xml:space="preserve">. We strongly recommend you begin testing in </w:t>
            </w:r>
            <w:r w:rsidR="001B7F79">
              <w:rPr>
                <w:rFonts w:ascii="Arial" w:hAnsi="Arial" w:cs="Arial"/>
                <w:color w:val="4F81BD" w:themeColor="accent1"/>
                <w:sz w:val="22"/>
                <w:szCs w:val="22"/>
              </w:rPr>
              <w:t>S</w:t>
            </w:r>
            <w:r w:rsidR="00E51A8C">
              <w:rPr>
                <w:rFonts w:ascii="Arial" w:hAnsi="Arial" w:cs="Arial"/>
                <w:color w:val="4F81BD" w:themeColor="accent1"/>
                <w:sz w:val="22"/>
                <w:szCs w:val="22"/>
              </w:rPr>
              <w:t>2</w:t>
            </w:r>
            <w:r w:rsidR="0016479D" w:rsidRPr="00A33DA5">
              <w:rPr>
                <w:rFonts w:ascii="Arial" w:hAnsi="Arial" w:cs="Arial"/>
                <w:color w:val="4F81BD" w:themeColor="accent1"/>
                <w:sz w:val="22"/>
                <w:szCs w:val="22"/>
              </w:rPr>
              <w:t xml:space="preserve"> AY20</w:t>
            </w:r>
            <w:r w:rsidR="000D1E44">
              <w:rPr>
                <w:rFonts w:ascii="Arial" w:hAnsi="Arial" w:cs="Arial"/>
                <w:color w:val="4F81BD" w:themeColor="accent1"/>
                <w:sz w:val="22"/>
                <w:szCs w:val="22"/>
              </w:rPr>
              <w:t>2</w:t>
            </w:r>
            <w:r w:rsidR="00A405A0">
              <w:rPr>
                <w:rFonts w:ascii="Arial" w:hAnsi="Arial" w:cs="Arial"/>
                <w:color w:val="4F81BD" w:themeColor="accent1"/>
                <w:sz w:val="22"/>
                <w:szCs w:val="22"/>
              </w:rPr>
              <w:t>1</w:t>
            </w:r>
            <w:r w:rsidR="0066480F">
              <w:rPr>
                <w:rFonts w:ascii="Arial" w:hAnsi="Arial" w:cs="Arial"/>
                <w:color w:val="4F81BD" w:themeColor="accent1"/>
                <w:sz w:val="22"/>
                <w:szCs w:val="22"/>
              </w:rPr>
              <w:t>/20</w:t>
            </w:r>
            <w:r w:rsidR="00A405A0">
              <w:rPr>
                <w:rFonts w:ascii="Arial" w:hAnsi="Arial" w:cs="Arial"/>
                <w:color w:val="4F81BD" w:themeColor="accent1"/>
                <w:sz w:val="22"/>
                <w:szCs w:val="22"/>
              </w:rPr>
              <w:t>22</w:t>
            </w:r>
            <w:r w:rsidR="0016479D" w:rsidRPr="00A33DA5">
              <w:rPr>
                <w:rFonts w:ascii="Arial" w:hAnsi="Arial" w:cs="Arial"/>
                <w:color w:val="4F81BD" w:themeColor="accent1"/>
                <w:sz w:val="22"/>
                <w:szCs w:val="22"/>
              </w:rPr>
              <w:t>.</w:t>
            </w:r>
            <w:r w:rsidR="00296D4E">
              <w:rPr>
                <w:rFonts w:ascii="Arial" w:hAnsi="Arial" w:cs="Arial"/>
                <w:color w:val="4F81BD" w:themeColor="accent1"/>
                <w:sz w:val="22"/>
                <w:szCs w:val="22"/>
              </w:rPr>
              <w:t xml:space="preserve"> Please factor in any delays that you may face when applying for IRB. </w:t>
            </w:r>
          </w:p>
          <w:tbl>
            <w:tblPr>
              <w:tblW w:w="99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79"/>
              <w:gridCol w:w="242"/>
              <w:gridCol w:w="13"/>
              <w:gridCol w:w="240"/>
              <w:gridCol w:w="293"/>
              <w:gridCol w:w="7"/>
              <w:gridCol w:w="315"/>
              <w:gridCol w:w="398"/>
              <w:gridCol w:w="7"/>
              <w:gridCol w:w="309"/>
              <w:gridCol w:w="7"/>
              <w:gridCol w:w="233"/>
              <w:gridCol w:w="7"/>
              <w:gridCol w:w="234"/>
              <w:gridCol w:w="7"/>
              <w:gridCol w:w="233"/>
              <w:gridCol w:w="7"/>
              <w:gridCol w:w="233"/>
              <w:gridCol w:w="7"/>
              <w:gridCol w:w="233"/>
              <w:gridCol w:w="7"/>
              <w:gridCol w:w="256"/>
              <w:gridCol w:w="240"/>
              <w:gridCol w:w="240"/>
              <w:gridCol w:w="240"/>
              <w:gridCol w:w="240"/>
              <w:gridCol w:w="240"/>
              <w:gridCol w:w="247"/>
            </w:tblGrid>
            <w:tr w:rsidR="004A7050" w:rsidRPr="00AE1A6C" w14:paraId="5273C980" w14:textId="77777777" w:rsidTr="004402C4">
              <w:trPr>
                <w:trHeight w:val="531"/>
                <w:jc w:val="center"/>
              </w:trPr>
              <w:tc>
                <w:tcPr>
                  <w:tcW w:w="5179" w:type="dxa"/>
                  <w:vMerge w:val="restart"/>
                  <w:shd w:val="clear" w:color="auto" w:fill="auto"/>
                  <w:vAlign w:val="center"/>
                </w:tcPr>
                <w:p w14:paraId="7F08E33E" w14:textId="77777777" w:rsidR="004A7050" w:rsidRPr="00AE1A6C" w:rsidRDefault="004A7050" w:rsidP="00FF79B7">
                  <w:pPr>
                    <w:numPr>
                      <w:ilvl w:val="0"/>
                      <w:numId w:val="0"/>
                    </w:numPr>
                    <w:spacing w:before="120"/>
                    <w:jc w:val="center"/>
                    <w:rPr>
                      <w:rFonts w:ascii="Arial" w:hAnsi="Arial" w:cs="Arial"/>
                      <w:b/>
                      <w:sz w:val="20"/>
                      <w:szCs w:val="20"/>
                    </w:rPr>
                  </w:pPr>
                  <w:r w:rsidRPr="00AE1A6C">
                    <w:rPr>
                      <w:rFonts w:ascii="Arial" w:hAnsi="Arial" w:cs="Arial"/>
                      <w:b/>
                      <w:sz w:val="20"/>
                      <w:szCs w:val="20"/>
                    </w:rPr>
                    <w:t>Milestones</w:t>
                  </w:r>
                </w:p>
              </w:tc>
              <w:tc>
                <w:tcPr>
                  <w:tcW w:w="3288" w:type="dxa"/>
                  <w:gridSpan w:val="21"/>
                  <w:tcBorders>
                    <w:right w:val="single" w:sz="12" w:space="0" w:color="auto"/>
                  </w:tcBorders>
                  <w:shd w:val="clear" w:color="auto" w:fill="auto"/>
                  <w:vAlign w:val="center"/>
                </w:tcPr>
                <w:p w14:paraId="1302BF2E" w14:textId="77777777" w:rsidR="004A7050" w:rsidRPr="00AE1A6C" w:rsidRDefault="004A7050" w:rsidP="00FF79B7">
                  <w:pPr>
                    <w:numPr>
                      <w:ilvl w:val="0"/>
                      <w:numId w:val="0"/>
                    </w:numPr>
                    <w:spacing w:before="120"/>
                    <w:jc w:val="center"/>
                    <w:rPr>
                      <w:rFonts w:ascii="Arial" w:hAnsi="Arial" w:cs="Arial"/>
                      <w:b/>
                      <w:sz w:val="20"/>
                      <w:szCs w:val="20"/>
                    </w:rPr>
                  </w:pPr>
                  <w:r w:rsidRPr="00AE1A6C">
                    <w:rPr>
                      <w:rFonts w:ascii="Arial" w:hAnsi="Arial" w:cs="Arial"/>
                      <w:b/>
                      <w:sz w:val="20"/>
                      <w:szCs w:val="20"/>
                    </w:rPr>
                    <w:t>Year 1</w:t>
                  </w:r>
                </w:p>
              </w:tc>
              <w:tc>
                <w:tcPr>
                  <w:tcW w:w="1447"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14:paraId="6B6D12B6" w14:textId="77777777" w:rsidR="004A7050" w:rsidRPr="00AE1A6C" w:rsidRDefault="004A7050" w:rsidP="004A7050">
                  <w:pPr>
                    <w:numPr>
                      <w:ilvl w:val="0"/>
                      <w:numId w:val="0"/>
                    </w:numPr>
                    <w:spacing w:after="0"/>
                    <w:jc w:val="center"/>
                    <w:rPr>
                      <w:rFonts w:ascii="Arial" w:hAnsi="Arial" w:cs="Arial"/>
                      <w:b/>
                      <w:sz w:val="20"/>
                      <w:szCs w:val="20"/>
                    </w:rPr>
                  </w:pPr>
                  <w:r w:rsidRPr="00AE1A6C">
                    <w:rPr>
                      <w:rFonts w:ascii="Arial" w:hAnsi="Arial" w:cs="Arial"/>
                      <w:b/>
                      <w:sz w:val="20"/>
                      <w:szCs w:val="20"/>
                    </w:rPr>
                    <w:t>Year 2</w:t>
                  </w:r>
                </w:p>
              </w:tc>
            </w:tr>
            <w:tr w:rsidR="004A7050" w:rsidRPr="00AE1A6C" w14:paraId="32280822" w14:textId="77777777" w:rsidTr="004402C4">
              <w:trPr>
                <w:trHeight w:val="115"/>
                <w:jc w:val="center"/>
              </w:trPr>
              <w:tc>
                <w:tcPr>
                  <w:tcW w:w="5179" w:type="dxa"/>
                  <w:vMerge/>
                  <w:shd w:val="clear" w:color="auto" w:fill="auto"/>
                  <w:vAlign w:val="center"/>
                </w:tcPr>
                <w:p w14:paraId="3F06173B"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788" w:type="dxa"/>
                  <w:gridSpan w:val="4"/>
                  <w:shd w:val="clear" w:color="auto" w:fill="auto"/>
                  <w:vAlign w:val="center"/>
                </w:tcPr>
                <w:p w14:paraId="67B60334" w14:textId="77777777" w:rsidR="004A7050" w:rsidRPr="00AE1A6C" w:rsidRDefault="004A7050" w:rsidP="00FF79B7">
                  <w:pPr>
                    <w:numPr>
                      <w:ilvl w:val="0"/>
                      <w:numId w:val="0"/>
                    </w:numPr>
                    <w:spacing w:before="120"/>
                    <w:jc w:val="center"/>
                    <w:rPr>
                      <w:rFonts w:ascii="Arial" w:hAnsi="Arial" w:cs="Arial"/>
                      <w:b/>
                      <w:sz w:val="20"/>
                      <w:szCs w:val="20"/>
                    </w:rPr>
                  </w:pPr>
                  <w:r w:rsidRPr="00AE1A6C">
                    <w:rPr>
                      <w:rFonts w:ascii="Arial" w:hAnsi="Arial" w:cs="Arial"/>
                      <w:b/>
                      <w:sz w:val="20"/>
                      <w:szCs w:val="20"/>
                    </w:rPr>
                    <w:t>Q1</w:t>
                  </w:r>
                </w:p>
              </w:tc>
              <w:tc>
                <w:tcPr>
                  <w:tcW w:w="1036" w:type="dxa"/>
                  <w:gridSpan w:val="5"/>
                  <w:shd w:val="clear" w:color="auto" w:fill="auto"/>
                  <w:vAlign w:val="center"/>
                </w:tcPr>
                <w:p w14:paraId="4CA5DAC0" w14:textId="77777777" w:rsidR="004A7050" w:rsidRPr="00AE1A6C" w:rsidRDefault="004A7050" w:rsidP="00FF79B7">
                  <w:pPr>
                    <w:numPr>
                      <w:ilvl w:val="0"/>
                      <w:numId w:val="0"/>
                    </w:numPr>
                    <w:spacing w:before="120"/>
                    <w:jc w:val="center"/>
                    <w:rPr>
                      <w:rFonts w:ascii="Arial" w:hAnsi="Arial" w:cs="Arial"/>
                      <w:b/>
                      <w:sz w:val="20"/>
                      <w:szCs w:val="20"/>
                    </w:rPr>
                  </w:pPr>
                  <w:r w:rsidRPr="00AE1A6C">
                    <w:rPr>
                      <w:rFonts w:ascii="Arial" w:hAnsi="Arial" w:cs="Arial"/>
                      <w:b/>
                      <w:sz w:val="20"/>
                      <w:szCs w:val="20"/>
                    </w:rPr>
                    <w:t>Q2</w:t>
                  </w:r>
                </w:p>
              </w:tc>
              <w:tc>
                <w:tcPr>
                  <w:tcW w:w="721" w:type="dxa"/>
                  <w:gridSpan w:val="6"/>
                  <w:shd w:val="clear" w:color="auto" w:fill="auto"/>
                  <w:vAlign w:val="center"/>
                </w:tcPr>
                <w:p w14:paraId="11C5D111" w14:textId="77777777" w:rsidR="004A7050" w:rsidRPr="00AE1A6C" w:rsidRDefault="004A7050" w:rsidP="00FF79B7">
                  <w:pPr>
                    <w:numPr>
                      <w:ilvl w:val="0"/>
                      <w:numId w:val="0"/>
                    </w:numPr>
                    <w:spacing w:before="120"/>
                    <w:jc w:val="center"/>
                    <w:rPr>
                      <w:rFonts w:ascii="Arial" w:hAnsi="Arial" w:cs="Arial"/>
                      <w:b/>
                      <w:sz w:val="20"/>
                      <w:szCs w:val="20"/>
                    </w:rPr>
                  </w:pPr>
                  <w:r w:rsidRPr="00AE1A6C">
                    <w:rPr>
                      <w:rFonts w:ascii="Arial" w:hAnsi="Arial" w:cs="Arial"/>
                      <w:b/>
                      <w:sz w:val="20"/>
                      <w:szCs w:val="20"/>
                    </w:rPr>
                    <w:t>Q3</w:t>
                  </w:r>
                </w:p>
              </w:tc>
              <w:tc>
                <w:tcPr>
                  <w:tcW w:w="743" w:type="dxa"/>
                  <w:gridSpan w:val="6"/>
                  <w:tcBorders>
                    <w:right w:val="single" w:sz="12" w:space="0" w:color="auto"/>
                  </w:tcBorders>
                  <w:shd w:val="clear" w:color="auto" w:fill="auto"/>
                  <w:vAlign w:val="center"/>
                </w:tcPr>
                <w:p w14:paraId="6CF2406E" w14:textId="77777777" w:rsidR="004A7050" w:rsidRPr="00AE1A6C" w:rsidRDefault="004A7050" w:rsidP="00FF79B7">
                  <w:pPr>
                    <w:numPr>
                      <w:ilvl w:val="0"/>
                      <w:numId w:val="0"/>
                    </w:numPr>
                    <w:spacing w:before="120"/>
                    <w:jc w:val="center"/>
                    <w:rPr>
                      <w:rFonts w:ascii="Arial" w:hAnsi="Arial" w:cs="Arial"/>
                      <w:b/>
                      <w:sz w:val="20"/>
                      <w:szCs w:val="20"/>
                    </w:rPr>
                  </w:pPr>
                  <w:r w:rsidRPr="00AE1A6C">
                    <w:rPr>
                      <w:rFonts w:ascii="Arial" w:hAnsi="Arial" w:cs="Arial"/>
                      <w:b/>
                      <w:sz w:val="20"/>
                      <w:szCs w:val="20"/>
                    </w:rPr>
                    <w:t>Q4</w:t>
                  </w:r>
                </w:p>
              </w:tc>
              <w:tc>
                <w:tcPr>
                  <w:tcW w:w="720" w:type="dxa"/>
                  <w:gridSpan w:val="3"/>
                  <w:tcBorders>
                    <w:left w:val="single" w:sz="12" w:space="0" w:color="auto"/>
                  </w:tcBorders>
                  <w:vAlign w:val="center"/>
                </w:tcPr>
                <w:p w14:paraId="249EB233" w14:textId="77777777" w:rsidR="004A7050" w:rsidRPr="00AE1A6C" w:rsidRDefault="004A7050" w:rsidP="00FF79B7">
                  <w:pPr>
                    <w:numPr>
                      <w:ilvl w:val="0"/>
                      <w:numId w:val="0"/>
                    </w:numPr>
                    <w:spacing w:before="120"/>
                    <w:jc w:val="center"/>
                    <w:rPr>
                      <w:rFonts w:ascii="Arial" w:hAnsi="Arial" w:cs="Arial"/>
                      <w:b/>
                      <w:sz w:val="20"/>
                      <w:szCs w:val="20"/>
                    </w:rPr>
                  </w:pPr>
                  <w:r w:rsidRPr="00AE1A6C">
                    <w:rPr>
                      <w:rFonts w:ascii="Arial" w:hAnsi="Arial" w:cs="Arial"/>
                      <w:b/>
                      <w:sz w:val="20"/>
                      <w:szCs w:val="20"/>
                    </w:rPr>
                    <w:t>Q1</w:t>
                  </w:r>
                </w:p>
              </w:tc>
              <w:tc>
                <w:tcPr>
                  <w:tcW w:w="727" w:type="dxa"/>
                  <w:gridSpan w:val="3"/>
                  <w:vAlign w:val="center"/>
                </w:tcPr>
                <w:p w14:paraId="77271A47" w14:textId="77777777" w:rsidR="004A7050" w:rsidRPr="00AE1A6C" w:rsidRDefault="004A7050" w:rsidP="00FF79B7">
                  <w:pPr>
                    <w:numPr>
                      <w:ilvl w:val="0"/>
                      <w:numId w:val="0"/>
                    </w:numPr>
                    <w:spacing w:before="120"/>
                    <w:jc w:val="center"/>
                    <w:rPr>
                      <w:rFonts w:ascii="Arial" w:hAnsi="Arial" w:cs="Arial"/>
                      <w:b/>
                      <w:sz w:val="20"/>
                      <w:szCs w:val="20"/>
                    </w:rPr>
                  </w:pPr>
                  <w:r w:rsidRPr="00AE1A6C">
                    <w:rPr>
                      <w:rFonts w:ascii="Arial" w:hAnsi="Arial" w:cs="Arial"/>
                      <w:b/>
                      <w:sz w:val="20"/>
                      <w:szCs w:val="20"/>
                    </w:rPr>
                    <w:t>Q2</w:t>
                  </w:r>
                </w:p>
              </w:tc>
            </w:tr>
            <w:tr w:rsidR="004A7050" w:rsidRPr="00AE1A6C" w14:paraId="1197CEEC" w14:textId="77777777" w:rsidTr="004402C4">
              <w:trPr>
                <w:trHeight w:val="180"/>
                <w:jc w:val="center"/>
              </w:trPr>
              <w:tc>
                <w:tcPr>
                  <w:tcW w:w="5179" w:type="dxa"/>
                </w:tcPr>
                <w:p w14:paraId="44CCE162" w14:textId="4B253A4B" w:rsidR="004A7050" w:rsidRPr="00AF2113" w:rsidRDefault="00296D4E" w:rsidP="00FF79B7">
                  <w:pPr>
                    <w:numPr>
                      <w:ilvl w:val="0"/>
                      <w:numId w:val="0"/>
                    </w:numPr>
                    <w:tabs>
                      <w:tab w:val="left" w:pos="426"/>
                    </w:tabs>
                    <w:rPr>
                      <w:rFonts w:ascii="Arial" w:hAnsi="Arial" w:cs="Arial"/>
                      <w:color w:val="4F81BD" w:themeColor="accent1"/>
                      <w:sz w:val="20"/>
                      <w:szCs w:val="20"/>
                    </w:rPr>
                  </w:pPr>
                  <w:r>
                    <w:rPr>
                      <w:rFonts w:ascii="Arial" w:hAnsi="Arial" w:cs="Arial"/>
                      <w:color w:val="4F81BD" w:themeColor="accent1"/>
                      <w:sz w:val="20"/>
                      <w:szCs w:val="20"/>
                    </w:rPr>
                    <w:t>IRB Application</w:t>
                  </w:r>
                </w:p>
              </w:tc>
              <w:tc>
                <w:tcPr>
                  <w:tcW w:w="242" w:type="dxa"/>
                  <w:shd w:val="clear" w:color="auto" w:fill="D9D9D9" w:themeFill="background1" w:themeFillShade="D9"/>
                  <w:vAlign w:val="center"/>
                </w:tcPr>
                <w:p w14:paraId="02EF4F10"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53" w:type="dxa"/>
                  <w:gridSpan w:val="2"/>
                  <w:shd w:val="clear" w:color="auto" w:fill="D9D9D9" w:themeFill="background1" w:themeFillShade="D9"/>
                  <w:vAlign w:val="center"/>
                </w:tcPr>
                <w:p w14:paraId="31B8BFDA"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93" w:type="dxa"/>
                  <w:shd w:val="clear" w:color="auto" w:fill="auto"/>
                  <w:vAlign w:val="center"/>
                </w:tcPr>
                <w:p w14:paraId="17A4DA07"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322" w:type="dxa"/>
                  <w:gridSpan w:val="2"/>
                  <w:shd w:val="clear" w:color="auto" w:fill="auto"/>
                  <w:vAlign w:val="center"/>
                </w:tcPr>
                <w:p w14:paraId="2A4D0221"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398" w:type="dxa"/>
                  <w:vAlign w:val="center"/>
                </w:tcPr>
                <w:p w14:paraId="67577FAE"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316" w:type="dxa"/>
                  <w:gridSpan w:val="2"/>
                  <w:vAlign w:val="center"/>
                </w:tcPr>
                <w:p w14:paraId="22CA324B"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0" w:type="dxa"/>
                  <w:gridSpan w:val="2"/>
                  <w:vAlign w:val="center"/>
                </w:tcPr>
                <w:p w14:paraId="41F8394B"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1" w:type="dxa"/>
                  <w:gridSpan w:val="2"/>
                  <w:vAlign w:val="center"/>
                </w:tcPr>
                <w:p w14:paraId="6ABAC81D"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0" w:type="dxa"/>
                  <w:gridSpan w:val="2"/>
                  <w:vAlign w:val="center"/>
                </w:tcPr>
                <w:p w14:paraId="1A9BE085"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0" w:type="dxa"/>
                  <w:gridSpan w:val="2"/>
                  <w:vAlign w:val="center"/>
                </w:tcPr>
                <w:p w14:paraId="69011BF1"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0" w:type="dxa"/>
                  <w:gridSpan w:val="2"/>
                  <w:vAlign w:val="center"/>
                </w:tcPr>
                <w:p w14:paraId="6A99CD48"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63" w:type="dxa"/>
                  <w:gridSpan w:val="2"/>
                  <w:tcBorders>
                    <w:right w:val="single" w:sz="12" w:space="0" w:color="auto"/>
                  </w:tcBorders>
                  <w:vAlign w:val="center"/>
                </w:tcPr>
                <w:p w14:paraId="2965301B"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0" w:type="dxa"/>
                  <w:tcBorders>
                    <w:left w:val="single" w:sz="12" w:space="0" w:color="auto"/>
                    <w:right w:val="single" w:sz="4" w:space="0" w:color="auto"/>
                  </w:tcBorders>
                  <w:vAlign w:val="center"/>
                </w:tcPr>
                <w:p w14:paraId="29F33355"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0" w:type="dxa"/>
                  <w:tcBorders>
                    <w:left w:val="single" w:sz="4" w:space="0" w:color="auto"/>
                    <w:right w:val="single" w:sz="4" w:space="0" w:color="auto"/>
                  </w:tcBorders>
                  <w:vAlign w:val="center"/>
                </w:tcPr>
                <w:p w14:paraId="72050E34"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0" w:type="dxa"/>
                  <w:tcBorders>
                    <w:left w:val="single" w:sz="4" w:space="0" w:color="auto"/>
                    <w:right w:val="single" w:sz="4" w:space="0" w:color="auto"/>
                  </w:tcBorders>
                  <w:vAlign w:val="center"/>
                </w:tcPr>
                <w:p w14:paraId="46FEE849"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0" w:type="dxa"/>
                  <w:tcBorders>
                    <w:left w:val="single" w:sz="4" w:space="0" w:color="auto"/>
                    <w:right w:val="single" w:sz="4" w:space="0" w:color="auto"/>
                  </w:tcBorders>
                  <w:vAlign w:val="center"/>
                </w:tcPr>
                <w:p w14:paraId="3C221B0D"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0" w:type="dxa"/>
                  <w:tcBorders>
                    <w:left w:val="single" w:sz="4" w:space="0" w:color="auto"/>
                    <w:right w:val="single" w:sz="4" w:space="0" w:color="auto"/>
                  </w:tcBorders>
                  <w:vAlign w:val="center"/>
                </w:tcPr>
                <w:p w14:paraId="03749619" w14:textId="77777777" w:rsidR="004A7050" w:rsidRPr="00AE1A6C" w:rsidRDefault="004A7050" w:rsidP="00FF79B7">
                  <w:pPr>
                    <w:numPr>
                      <w:ilvl w:val="0"/>
                      <w:numId w:val="0"/>
                    </w:numPr>
                    <w:tabs>
                      <w:tab w:val="left" w:pos="426"/>
                    </w:tabs>
                    <w:jc w:val="center"/>
                    <w:rPr>
                      <w:rFonts w:ascii="Arial" w:hAnsi="Arial" w:cs="Arial"/>
                      <w:sz w:val="20"/>
                      <w:szCs w:val="20"/>
                    </w:rPr>
                  </w:pPr>
                </w:p>
              </w:tc>
              <w:tc>
                <w:tcPr>
                  <w:tcW w:w="247" w:type="dxa"/>
                  <w:tcBorders>
                    <w:left w:val="single" w:sz="4" w:space="0" w:color="auto"/>
                    <w:right w:val="single" w:sz="12" w:space="0" w:color="auto"/>
                  </w:tcBorders>
                  <w:vAlign w:val="center"/>
                </w:tcPr>
                <w:p w14:paraId="2AAEDE6D" w14:textId="77777777" w:rsidR="004A7050" w:rsidRPr="00AE1A6C" w:rsidRDefault="004A7050" w:rsidP="00FF79B7">
                  <w:pPr>
                    <w:numPr>
                      <w:ilvl w:val="0"/>
                      <w:numId w:val="0"/>
                    </w:numPr>
                    <w:tabs>
                      <w:tab w:val="left" w:pos="426"/>
                    </w:tabs>
                    <w:jc w:val="center"/>
                    <w:rPr>
                      <w:rFonts w:ascii="Arial" w:hAnsi="Arial" w:cs="Arial"/>
                      <w:sz w:val="20"/>
                      <w:szCs w:val="20"/>
                    </w:rPr>
                  </w:pPr>
                </w:p>
              </w:tc>
            </w:tr>
            <w:tr w:rsidR="004A7050" w:rsidRPr="00AE1A6C" w14:paraId="3B6CDA0E" w14:textId="77777777" w:rsidTr="00A33DA5">
              <w:trPr>
                <w:trHeight w:val="190"/>
                <w:jc w:val="center"/>
              </w:trPr>
              <w:tc>
                <w:tcPr>
                  <w:tcW w:w="5179" w:type="dxa"/>
                  <w:tcBorders>
                    <w:right w:val="single" w:sz="4" w:space="0" w:color="auto"/>
                  </w:tcBorders>
                </w:tcPr>
                <w:p w14:paraId="07E9E69D" w14:textId="4A78A81D" w:rsidR="004A7050" w:rsidRPr="00AF2113" w:rsidRDefault="0016479D" w:rsidP="0016479D">
                  <w:pPr>
                    <w:numPr>
                      <w:ilvl w:val="0"/>
                      <w:numId w:val="0"/>
                    </w:numPr>
                    <w:tabs>
                      <w:tab w:val="left" w:pos="426"/>
                    </w:tabs>
                    <w:rPr>
                      <w:rFonts w:ascii="Arial" w:hAnsi="Arial" w:cs="Arial"/>
                      <w:color w:val="4F81BD" w:themeColor="accent1"/>
                      <w:sz w:val="20"/>
                      <w:szCs w:val="20"/>
                    </w:rPr>
                  </w:pPr>
                  <w:r>
                    <w:rPr>
                      <w:rFonts w:ascii="Arial" w:hAnsi="Arial" w:cs="Arial"/>
                      <w:color w:val="4F81BD" w:themeColor="accent1"/>
                      <w:sz w:val="20"/>
                      <w:szCs w:val="20"/>
                    </w:rPr>
                    <w:t xml:space="preserve">Development of materials </w:t>
                  </w:r>
                  <w:r w:rsidR="00A33DA5">
                    <w:rPr>
                      <w:rFonts w:ascii="Arial" w:hAnsi="Arial" w:cs="Arial"/>
                      <w:color w:val="4F81BD" w:themeColor="accent1"/>
                      <w:sz w:val="20"/>
                      <w:szCs w:val="20"/>
                    </w:rPr>
                    <w:t>for project</w:t>
                  </w:r>
                </w:p>
              </w:tc>
              <w:tc>
                <w:tcPr>
                  <w:tcW w:w="242" w:type="dxa"/>
                  <w:tcBorders>
                    <w:left w:val="single" w:sz="4" w:space="0" w:color="auto"/>
                    <w:right w:val="single" w:sz="4" w:space="0" w:color="auto"/>
                  </w:tcBorders>
                </w:tcPr>
                <w:p w14:paraId="3340D553" w14:textId="77777777" w:rsidR="004A7050" w:rsidRPr="00AE1A6C" w:rsidRDefault="004A7050" w:rsidP="004A7050">
                  <w:pPr>
                    <w:numPr>
                      <w:ilvl w:val="0"/>
                      <w:numId w:val="0"/>
                    </w:numPr>
                    <w:tabs>
                      <w:tab w:val="left" w:pos="426"/>
                    </w:tabs>
                    <w:rPr>
                      <w:rFonts w:ascii="Arial" w:hAnsi="Arial" w:cs="Arial"/>
                      <w:sz w:val="20"/>
                      <w:szCs w:val="20"/>
                    </w:rPr>
                  </w:pPr>
                </w:p>
              </w:tc>
              <w:tc>
                <w:tcPr>
                  <w:tcW w:w="253" w:type="dxa"/>
                  <w:gridSpan w:val="2"/>
                  <w:tcBorders>
                    <w:left w:val="single" w:sz="4" w:space="0" w:color="auto"/>
                    <w:right w:val="single" w:sz="4" w:space="0" w:color="auto"/>
                  </w:tcBorders>
                  <w:shd w:val="clear" w:color="auto" w:fill="D9D9D9" w:themeFill="background1" w:themeFillShade="D9"/>
                </w:tcPr>
                <w:p w14:paraId="5944A525" w14:textId="77777777" w:rsidR="004A7050" w:rsidRPr="00AE1A6C" w:rsidRDefault="004A7050" w:rsidP="004A7050">
                  <w:pPr>
                    <w:numPr>
                      <w:ilvl w:val="0"/>
                      <w:numId w:val="0"/>
                    </w:numPr>
                    <w:tabs>
                      <w:tab w:val="left" w:pos="426"/>
                    </w:tabs>
                    <w:rPr>
                      <w:rFonts w:ascii="Arial" w:hAnsi="Arial" w:cs="Arial"/>
                      <w:sz w:val="20"/>
                      <w:szCs w:val="20"/>
                    </w:rPr>
                  </w:pPr>
                </w:p>
              </w:tc>
              <w:tc>
                <w:tcPr>
                  <w:tcW w:w="293" w:type="dxa"/>
                  <w:tcBorders>
                    <w:left w:val="single" w:sz="4" w:space="0" w:color="auto"/>
                    <w:right w:val="single" w:sz="4" w:space="0" w:color="auto"/>
                  </w:tcBorders>
                  <w:shd w:val="clear" w:color="auto" w:fill="D9D9D9" w:themeFill="background1" w:themeFillShade="D9"/>
                </w:tcPr>
                <w:p w14:paraId="39806E09" w14:textId="77777777" w:rsidR="004A7050" w:rsidRPr="00AE1A6C" w:rsidRDefault="004A7050" w:rsidP="004A7050">
                  <w:pPr>
                    <w:numPr>
                      <w:ilvl w:val="0"/>
                      <w:numId w:val="0"/>
                    </w:numPr>
                    <w:tabs>
                      <w:tab w:val="left" w:pos="426"/>
                    </w:tabs>
                    <w:rPr>
                      <w:rFonts w:ascii="Arial" w:hAnsi="Arial" w:cs="Arial"/>
                      <w:sz w:val="20"/>
                      <w:szCs w:val="20"/>
                    </w:rPr>
                  </w:pPr>
                </w:p>
              </w:tc>
              <w:tc>
                <w:tcPr>
                  <w:tcW w:w="322" w:type="dxa"/>
                  <w:gridSpan w:val="2"/>
                  <w:tcBorders>
                    <w:left w:val="single" w:sz="4" w:space="0" w:color="auto"/>
                    <w:right w:val="single" w:sz="4" w:space="0" w:color="auto"/>
                  </w:tcBorders>
                  <w:shd w:val="clear" w:color="auto" w:fill="auto"/>
                </w:tcPr>
                <w:p w14:paraId="0F0A10D6" w14:textId="77777777" w:rsidR="004A7050" w:rsidRPr="00AE1A6C" w:rsidRDefault="004A7050" w:rsidP="004A7050">
                  <w:pPr>
                    <w:numPr>
                      <w:ilvl w:val="0"/>
                      <w:numId w:val="0"/>
                    </w:numPr>
                    <w:tabs>
                      <w:tab w:val="left" w:pos="426"/>
                    </w:tabs>
                    <w:rPr>
                      <w:rFonts w:ascii="Arial" w:hAnsi="Arial" w:cs="Arial"/>
                      <w:sz w:val="20"/>
                      <w:szCs w:val="20"/>
                    </w:rPr>
                  </w:pPr>
                </w:p>
              </w:tc>
              <w:tc>
                <w:tcPr>
                  <w:tcW w:w="398" w:type="dxa"/>
                  <w:tcBorders>
                    <w:left w:val="single" w:sz="4" w:space="0" w:color="auto"/>
                    <w:right w:val="single" w:sz="4" w:space="0" w:color="auto"/>
                  </w:tcBorders>
                  <w:shd w:val="clear" w:color="auto" w:fill="auto"/>
                </w:tcPr>
                <w:p w14:paraId="103492C0" w14:textId="77777777" w:rsidR="004A7050" w:rsidRPr="00AE1A6C" w:rsidRDefault="004A7050" w:rsidP="004A7050">
                  <w:pPr>
                    <w:numPr>
                      <w:ilvl w:val="0"/>
                      <w:numId w:val="0"/>
                    </w:numPr>
                    <w:tabs>
                      <w:tab w:val="left" w:pos="426"/>
                    </w:tabs>
                    <w:rPr>
                      <w:rFonts w:ascii="Arial" w:hAnsi="Arial" w:cs="Arial"/>
                      <w:sz w:val="20"/>
                      <w:szCs w:val="20"/>
                    </w:rPr>
                  </w:pPr>
                </w:p>
              </w:tc>
              <w:tc>
                <w:tcPr>
                  <w:tcW w:w="316" w:type="dxa"/>
                  <w:gridSpan w:val="2"/>
                  <w:tcBorders>
                    <w:left w:val="single" w:sz="4" w:space="0" w:color="auto"/>
                    <w:right w:val="single" w:sz="4" w:space="0" w:color="auto"/>
                  </w:tcBorders>
                  <w:shd w:val="clear" w:color="auto" w:fill="auto"/>
                </w:tcPr>
                <w:p w14:paraId="4BEE7B48"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auto"/>
                </w:tcPr>
                <w:p w14:paraId="16FC6774" w14:textId="77777777" w:rsidR="004A7050" w:rsidRPr="00AE1A6C" w:rsidRDefault="004A7050" w:rsidP="004A7050">
                  <w:pPr>
                    <w:numPr>
                      <w:ilvl w:val="0"/>
                      <w:numId w:val="0"/>
                    </w:numPr>
                    <w:tabs>
                      <w:tab w:val="left" w:pos="426"/>
                    </w:tabs>
                    <w:rPr>
                      <w:rFonts w:ascii="Arial" w:hAnsi="Arial" w:cs="Arial"/>
                      <w:sz w:val="20"/>
                      <w:szCs w:val="20"/>
                    </w:rPr>
                  </w:pPr>
                </w:p>
              </w:tc>
              <w:tc>
                <w:tcPr>
                  <w:tcW w:w="241" w:type="dxa"/>
                  <w:gridSpan w:val="2"/>
                  <w:tcBorders>
                    <w:left w:val="single" w:sz="4" w:space="0" w:color="auto"/>
                    <w:right w:val="single" w:sz="4" w:space="0" w:color="auto"/>
                  </w:tcBorders>
                  <w:shd w:val="clear" w:color="auto" w:fill="auto"/>
                </w:tcPr>
                <w:p w14:paraId="6C198F00"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auto"/>
                </w:tcPr>
                <w:p w14:paraId="2B8FE63E"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tcPr>
                <w:p w14:paraId="4A809A16"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tcPr>
                <w:p w14:paraId="42A4155C" w14:textId="77777777" w:rsidR="004A7050" w:rsidRPr="00AE1A6C" w:rsidRDefault="004A7050" w:rsidP="004A7050">
                  <w:pPr>
                    <w:numPr>
                      <w:ilvl w:val="0"/>
                      <w:numId w:val="0"/>
                    </w:numPr>
                    <w:tabs>
                      <w:tab w:val="left" w:pos="426"/>
                    </w:tabs>
                    <w:rPr>
                      <w:rFonts w:ascii="Arial" w:hAnsi="Arial" w:cs="Arial"/>
                      <w:sz w:val="20"/>
                      <w:szCs w:val="20"/>
                    </w:rPr>
                  </w:pPr>
                </w:p>
              </w:tc>
              <w:tc>
                <w:tcPr>
                  <w:tcW w:w="263" w:type="dxa"/>
                  <w:gridSpan w:val="2"/>
                  <w:tcBorders>
                    <w:left w:val="single" w:sz="4" w:space="0" w:color="auto"/>
                    <w:right w:val="single" w:sz="12" w:space="0" w:color="auto"/>
                  </w:tcBorders>
                </w:tcPr>
                <w:p w14:paraId="2BD43C52" w14:textId="77777777" w:rsidR="004A7050" w:rsidRPr="00AE1A6C" w:rsidRDefault="004A7050" w:rsidP="00FF79B7">
                  <w:pPr>
                    <w:numPr>
                      <w:ilvl w:val="0"/>
                      <w:numId w:val="0"/>
                    </w:numPr>
                    <w:tabs>
                      <w:tab w:val="left" w:pos="426"/>
                    </w:tabs>
                    <w:rPr>
                      <w:rFonts w:ascii="Arial" w:hAnsi="Arial" w:cs="Arial"/>
                      <w:sz w:val="20"/>
                      <w:szCs w:val="20"/>
                    </w:rPr>
                  </w:pPr>
                </w:p>
              </w:tc>
              <w:tc>
                <w:tcPr>
                  <w:tcW w:w="240" w:type="dxa"/>
                  <w:tcBorders>
                    <w:left w:val="single" w:sz="12" w:space="0" w:color="auto"/>
                    <w:right w:val="single" w:sz="4" w:space="0" w:color="auto"/>
                  </w:tcBorders>
                </w:tcPr>
                <w:p w14:paraId="081ADDB9"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09B8C413"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1046B36B"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035DD14A"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4132A6F3" w14:textId="77777777" w:rsidR="004A7050" w:rsidRPr="00AE1A6C" w:rsidRDefault="004A7050" w:rsidP="004A7050">
                  <w:pPr>
                    <w:numPr>
                      <w:ilvl w:val="0"/>
                      <w:numId w:val="0"/>
                    </w:numPr>
                    <w:tabs>
                      <w:tab w:val="left" w:pos="426"/>
                    </w:tabs>
                    <w:rPr>
                      <w:rFonts w:ascii="Arial" w:hAnsi="Arial" w:cs="Arial"/>
                      <w:sz w:val="20"/>
                      <w:szCs w:val="20"/>
                    </w:rPr>
                  </w:pPr>
                </w:p>
              </w:tc>
              <w:tc>
                <w:tcPr>
                  <w:tcW w:w="247" w:type="dxa"/>
                  <w:tcBorders>
                    <w:left w:val="single" w:sz="4" w:space="0" w:color="auto"/>
                    <w:right w:val="single" w:sz="12" w:space="0" w:color="auto"/>
                  </w:tcBorders>
                </w:tcPr>
                <w:p w14:paraId="4F3B926A" w14:textId="77777777" w:rsidR="004A7050" w:rsidRPr="00AE1A6C" w:rsidRDefault="004A7050" w:rsidP="004A7050">
                  <w:pPr>
                    <w:numPr>
                      <w:ilvl w:val="0"/>
                      <w:numId w:val="0"/>
                    </w:numPr>
                    <w:tabs>
                      <w:tab w:val="left" w:pos="426"/>
                    </w:tabs>
                    <w:rPr>
                      <w:rFonts w:ascii="Arial" w:hAnsi="Arial" w:cs="Arial"/>
                      <w:sz w:val="20"/>
                      <w:szCs w:val="20"/>
                    </w:rPr>
                  </w:pPr>
                </w:p>
              </w:tc>
            </w:tr>
            <w:tr w:rsidR="004A7050" w:rsidRPr="00AE1A6C" w14:paraId="1AC4E69F" w14:textId="77777777" w:rsidTr="002F344C">
              <w:trPr>
                <w:trHeight w:val="190"/>
                <w:jc w:val="center"/>
              </w:trPr>
              <w:tc>
                <w:tcPr>
                  <w:tcW w:w="5179" w:type="dxa"/>
                  <w:tcBorders>
                    <w:right w:val="single" w:sz="4" w:space="0" w:color="auto"/>
                  </w:tcBorders>
                </w:tcPr>
                <w:p w14:paraId="59F613FD" w14:textId="1BC4D392" w:rsidR="004A7050" w:rsidRPr="00A33DA5" w:rsidRDefault="0016479D" w:rsidP="004A7050">
                  <w:pPr>
                    <w:numPr>
                      <w:ilvl w:val="0"/>
                      <w:numId w:val="0"/>
                    </w:numPr>
                    <w:tabs>
                      <w:tab w:val="left" w:pos="426"/>
                    </w:tabs>
                    <w:rPr>
                      <w:rFonts w:ascii="Arial" w:hAnsi="Arial" w:cs="Arial"/>
                      <w:color w:val="4F81BD" w:themeColor="accent1"/>
                      <w:sz w:val="20"/>
                      <w:szCs w:val="20"/>
                    </w:rPr>
                  </w:pPr>
                  <w:r w:rsidRPr="00A33DA5">
                    <w:rPr>
                      <w:rFonts w:ascii="Arial" w:hAnsi="Arial" w:cs="Arial"/>
                      <w:color w:val="4F81BD" w:themeColor="accent1"/>
                      <w:sz w:val="20"/>
                      <w:szCs w:val="20"/>
                    </w:rPr>
                    <w:t xml:space="preserve">Pilot Implementation </w:t>
                  </w:r>
                </w:p>
              </w:tc>
              <w:tc>
                <w:tcPr>
                  <w:tcW w:w="255" w:type="dxa"/>
                  <w:gridSpan w:val="2"/>
                  <w:tcBorders>
                    <w:left w:val="single" w:sz="4" w:space="0" w:color="auto"/>
                    <w:right w:val="single" w:sz="4" w:space="0" w:color="auto"/>
                  </w:tcBorders>
                </w:tcPr>
                <w:p w14:paraId="5069C6FF"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050408AB" w14:textId="77777777" w:rsidR="004A7050" w:rsidRPr="00AE1A6C" w:rsidRDefault="004A7050" w:rsidP="004A7050">
                  <w:pPr>
                    <w:numPr>
                      <w:ilvl w:val="0"/>
                      <w:numId w:val="0"/>
                    </w:numPr>
                    <w:tabs>
                      <w:tab w:val="left" w:pos="426"/>
                    </w:tabs>
                    <w:rPr>
                      <w:rFonts w:ascii="Arial" w:hAnsi="Arial" w:cs="Arial"/>
                      <w:sz w:val="20"/>
                      <w:szCs w:val="20"/>
                    </w:rPr>
                  </w:pPr>
                </w:p>
              </w:tc>
              <w:tc>
                <w:tcPr>
                  <w:tcW w:w="300" w:type="dxa"/>
                  <w:gridSpan w:val="2"/>
                  <w:tcBorders>
                    <w:left w:val="single" w:sz="4" w:space="0" w:color="auto"/>
                    <w:right w:val="single" w:sz="4" w:space="0" w:color="auto"/>
                  </w:tcBorders>
                </w:tcPr>
                <w:p w14:paraId="06CD4E68" w14:textId="77777777" w:rsidR="004A7050" w:rsidRPr="00AE1A6C" w:rsidRDefault="004A7050" w:rsidP="004A7050">
                  <w:pPr>
                    <w:numPr>
                      <w:ilvl w:val="0"/>
                      <w:numId w:val="0"/>
                    </w:numPr>
                    <w:tabs>
                      <w:tab w:val="left" w:pos="426"/>
                    </w:tabs>
                    <w:rPr>
                      <w:rFonts w:ascii="Arial" w:hAnsi="Arial" w:cs="Arial"/>
                      <w:sz w:val="20"/>
                      <w:szCs w:val="20"/>
                    </w:rPr>
                  </w:pPr>
                </w:p>
              </w:tc>
              <w:tc>
                <w:tcPr>
                  <w:tcW w:w="315" w:type="dxa"/>
                  <w:tcBorders>
                    <w:left w:val="single" w:sz="4" w:space="0" w:color="auto"/>
                    <w:right w:val="single" w:sz="4" w:space="0" w:color="auto"/>
                  </w:tcBorders>
                  <w:shd w:val="clear" w:color="auto" w:fill="D9D9D9" w:themeFill="background1" w:themeFillShade="D9"/>
                </w:tcPr>
                <w:p w14:paraId="0D45ADCC" w14:textId="77777777" w:rsidR="004A7050" w:rsidRPr="00AE1A6C" w:rsidRDefault="004A7050" w:rsidP="004A7050">
                  <w:pPr>
                    <w:numPr>
                      <w:ilvl w:val="0"/>
                      <w:numId w:val="0"/>
                    </w:numPr>
                    <w:tabs>
                      <w:tab w:val="left" w:pos="426"/>
                    </w:tabs>
                    <w:rPr>
                      <w:rFonts w:ascii="Arial" w:hAnsi="Arial" w:cs="Arial"/>
                      <w:sz w:val="20"/>
                      <w:szCs w:val="20"/>
                    </w:rPr>
                  </w:pPr>
                </w:p>
              </w:tc>
              <w:tc>
                <w:tcPr>
                  <w:tcW w:w="405" w:type="dxa"/>
                  <w:gridSpan w:val="2"/>
                  <w:tcBorders>
                    <w:left w:val="single" w:sz="4" w:space="0" w:color="auto"/>
                    <w:right w:val="single" w:sz="4" w:space="0" w:color="auto"/>
                  </w:tcBorders>
                  <w:shd w:val="clear" w:color="auto" w:fill="D9D9D9" w:themeFill="background1" w:themeFillShade="D9"/>
                </w:tcPr>
                <w:p w14:paraId="45291F8F" w14:textId="77777777" w:rsidR="004A7050" w:rsidRPr="00AE1A6C" w:rsidRDefault="004A7050" w:rsidP="004A7050">
                  <w:pPr>
                    <w:numPr>
                      <w:ilvl w:val="0"/>
                      <w:numId w:val="0"/>
                    </w:numPr>
                    <w:tabs>
                      <w:tab w:val="left" w:pos="426"/>
                    </w:tabs>
                    <w:rPr>
                      <w:rFonts w:ascii="Arial" w:hAnsi="Arial" w:cs="Arial"/>
                      <w:sz w:val="20"/>
                      <w:szCs w:val="20"/>
                    </w:rPr>
                  </w:pPr>
                </w:p>
              </w:tc>
              <w:tc>
                <w:tcPr>
                  <w:tcW w:w="316" w:type="dxa"/>
                  <w:gridSpan w:val="2"/>
                  <w:tcBorders>
                    <w:left w:val="single" w:sz="4" w:space="0" w:color="auto"/>
                    <w:right w:val="single" w:sz="4" w:space="0" w:color="auto"/>
                  </w:tcBorders>
                  <w:shd w:val="clear" w:color="auto" w:fill="D9D9D9" w:themeFill="background1" w:themeFillShade="D9"/>
                </w:tcPr>
                <w:p w14:paraId="55AC907B"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D9D9D9" w:themeFill="background1" w:themeFillShade="D9"/>
                </w:tcPr>
                <w:p w14:paraId="582FAF3A" w14:textId="77777777" w:rsidR="004A7050" w:rsidRPr="00AE1A6C" w:rsidRDefault="004A7050" w:rsidP="004A7050">
                  <w:pPr>
                    <w:numPr>
                      <w:ilvl w:val="0"/>
                      <w:numId w:val="0"/>
                    </w:numPr>
                    <w:tabs>
                      <w:tab w:val="left" w:pos="426"/>
                    </w:tabs>
                    <w:rPr>
                      <w:rFonts w:ascii="Arial" w:hAnsi="Arial" w:cs="Arial"/>
                      <w:sz w:val="20"/>
                      <w:szCs w:val="20"/>
                    </w:rPr>
                  </w:pPr>
                </w:p>
              </w:tc>
              <w:tc>
                <w:tcPr>
                  <w:tcW w:w="241" w:type="dxa"/>
                  <w:gridSpan w:val="2"/>
                  <w:tcBorders>
                    <w:left w:val="single" w:sz="4" w:space="0" w:color="auto"/>
                    <w:right w:val="single" w:sz="4" w:space="0" w:color="auto"/>
                  </w:tcBorders>
                  <w:shd w:val="clear" w:color="auto" w:fill="D9D9D9" w:themeFill="background1" w:themeFillShade="D9"/>
                </w:tcPr>
                <w:p w14:paraId="3862172B"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tcPr>
                <w:p w14:paraId="261F90F5"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tcPr>
                <w:p w14:paraId="2408D3A8"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tcPr>
                <w:p w14:paraId="01ACA6E8" w14:textId="77777777" w:rsidR="004A7050" w:rsidRPr="00AE1A6C" w:rsidRDefault="004A7050" w:rsidP="004A7050">
                  <w:pPr>
                    <w:numPr>
                      <w:ilvl w:val="0"/>
                      <w:numId w:val="0"/>
                    </w:numPr>
                    <w:tabs>
                      <w:tab w:val="left" w:pos="426"/>
                    </w:tabs>
                    <w:rPr>
                      <w:rFonts w:ascii="Arial" w:hAnsi="Arial" w:cs="Arial"/>
                      <w:sz w:val="20"/>
                      <w:szCs w:val="20"/>
                    </w:rPr>
                  </w:pPr>
                </w:p>
              </w:tc>
              <w:tc>
                <w:tcPr>
                  <w:tcW w:w="256" w:type="dxa"/>
                  <w:tcBorders>
                    <w:left w:val="single" w:sz="4" w:space="0" w:color="auto"/>
                    <w:right w:val="single" w:sz="12" w:space="0" w:color="auto"/>
                  </w:tcBorders>
                </w:tcPr>
                <w:p w14:paraId="578BC1B6"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12" w:space="0" w:color="auto"/>
                    <w:right w:val="single" w:sz="4" w:space="0" w:color="auto"/>
                  </w:tcBorders>
                </w:tcPr>
                <w:p w14:paraId="27933C23"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5676CD1A"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26A735BD"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77C55E96" w14:textId="77777777" w:rsidR="004A7050" w:rsidRPr="00AE1A6C" w:rsidRDefault="004A7050" w:rsidP="004A7050">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69CA92E8" w14:textId="77777777" w:rsidR="004A7050" w:rsidRPr="00AE1A6C" w:rsidRDefault="004A7050" w:rsidP="004A7050">
                  <w:pPr>
                    <w:numPr>
                      <w:ilvl w:val="0"/>
                      <w:numId w:val="0"/>
                    </w:numPr>
                    <w:tabs>
                      <w:tab w:val="left" w:pos="426"/>
                    </w:tabs>
                    <w:rPr>
                      <w:rFonts w:ascii="Arial" w:hAnsi="Arial" w:cs="Arial"/>
                      <w:sz w:val="20"/>
                      <w:szCs w:val="20"/>
                    </w:rPr>
                  </w:pPr>
                </w:p>
              </w:tc>
              <w:tc>
                <w:tcPr>
                  <w:tcW w:w="247" w:type="dxa"/>
                  <w:tcBorders>
                    <w:left w:val="single" w:sz="4" w:space="0" w:color="auto"/>
                    <w:right w:val="single" w:sz="12" w:space="0" w:color="auto"/>
                  </w:tcBorders>
                </w:tcPr>
                <w:p w14:paraId="1B72B636" w14:textId="77777777" w:rsidR="004A7050" w:rsidRPr="00AE1A6C" w:rsidRDefault="004A7050" w:rsidP="004A7050">
                  <w:pPr>
                    <w:numPr>
                      <w:ilvl w:val="0"/>
                      <w:numId w:val="0"/>
                    </w:numPr>
                    <w:tabs>
                      <w:tab w:val="left" w:pos="426"/>
                    </w:tabs>
                    <w:rPr>
                      <w:rFonts w:ascii="Arial" w:hAnsi="Arial" w:cs="Arial"/>
                      <w:sz w:val="20"/>
                      <w:szCs w:val="20"/>
                    </w:rPr>
                  </w:pPr>
                </w:p>
              </w:tc>
            </w:tr>
            <w:tr w:rsidR="002F344C" w:rsidRPr="00AE1A6C" w14:paraId="3EC20F82" w14:textId="77777777" w:rsidTr="002F344C">
              <w:trPr>
                <w:trHeight w:val="190"/>
                <w:jc w:val="center"/>
              </w:trPr>
              <w:tc>
                <w:tcPr>
                  <w:tcW w:w="5179" w:type="dxa"/>
                  <w:tcBorders>
                    <w:right w:val="single" w:sz="4" w:space="0" w:color="auto"/>
                  </w:tcBorders>
                </w:tcPr>
                <w:p w14:paraId="0ED033A9" w14:textId="78BB75BB" w:rsidR="002F344C" w:rsidRPr="002F344C" w:rsidRDefault="002F344C" w:rsidP="002F344C">
                  <w:pPr>
                    <w:numPr>
                      <w:ilvl w:val="0"/>
                      <w:numId w:val="0"/>
                    </w:numPr>
                    <w:tabs>
                      <w:tab w:val="left" w:pos="426"/>
                    </w:tabs>
                    <w:rPr>
                      <w:rFonts w:ascii="Arial" w:hAnsi="Arial" w:cs="Arial"/>
                      <w:color w:val="4F81BD" w:themeColor="accent1"/>
                      <w:sz w:val="20"/>
                      <w:szCs w:val="20"/>
                    </w:rPr>
                  </w:pPr>
                  <w:r w:rsidRPr="002F344C">
                    <w:rPr>
                      <w:rFonts w:ascii="Arial" w:hAnsi="Arial" w:cs="Arial"/>
                      <w:color w:val="4F81BD" w:themeColor="accent1"/>
                      <w:sz w:val="20"/>
                      <w:szCs w:val="20"/>
                    </w:rPr>
                    <w:t>Data analysis</w:t>
                  </w:r>
                </w:p>
              </w:tc>
              <w:tc>
                <w:tcPr>
                  <w:tcW w:w="255" w:type="dxa"/>
                  <w:gridSpan w:val="2"/>
                  <w:tcBorders>
                    <w:left w:val="single" w:sz="4" w:space="0" w:color="auto"/>
                    <w:right w:val="single" w:sz="4" w:space="0" w:color="auto"/>
                  </w:tcBorders>
                </w:tcPr>
                <w:p w14:paraId="645AA253"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04123262" w14:textId="77777777" w:rsidR="002F344C" w:rsidRPr="00AE1A6C" w:rsidRDefault="002F344C" w:rsidP="002F344C">
                  <w:pPr>
                    <w:numPr>
                      <w:ilvl w:val="0"/>
                      <w:numId w:val="0"/>
                    </w:numPr>
                    <w:tabs>
                      <w:tab w:val="left" w:pos="426"/>
                    </w:tabs>
                    <w:rPr>
                      <w:rFonts w:ascii="Arial" w:hAnsi="Arial" w:cs="Arial"/>
                      <w:sz w:val="20"/>
                      <w:szCs w:val="20"/>
                    </w:rPr>
                  </w:pPr>
                </w:p>
              </w:tc>
              <w:tc>
                <w:tcPr>
                  <w:tcW w:w="300" w:type="dxa"/>
                  <w:gridSpan w:val="2"/>
                  <w:tcBorders>
                    <w:left w:val="single" w:sz="4" w:space="0" w:color="auto"/>
                    <w:right w:val="single" w:sz="4" w:space="0" w:color="auto"/>
                  </w:tcBorders>
                </w:tcPr>
                <w:p w14:paraId="4923801D" w14:textId="77777777" w:rsidR="002F344C" w:rsidRPr="00AE1A6C" w:rsidRDefault="002F344C" w:rsidP="002F344C">
                  <w:pPr>
                    <w:numPr>
                      <w:ilvl w:val="0"/>
                      <w:numId w:val="0"/>
                    </w:numPr>
                    <w:tabs>
                      <w:tab w:val="left" w:pos="426"/>
                    </w:tabs>
                    <w:rPr>
                      <w:rFonts w:ascii="Arial" w:hAnsi="Arial" w:cs="Arial"/>
                      <w:sz w:val="20"/>
                      <w:szCs w:val="20"/>
                    </w:rPr>
                  </w:pPr>
                </w:p>
              </w:tc>
              <w:tc>
                <w:tcPr>
                  <w:tcW w:w="315" w:type="dxa"/>
                  <w:tcBorders>
                    <w:left w:val="single" w:sz="4" w:space="0" w:color="auto"/>
                    <w:right w:val="single" w:sz="4" w:space="0" w:color="auto"/>
                  </w:tcBorders>
                </w:tcPr>
                <w:p w14:paraId="71F6C04F" w14:textId="77777777" w:rsidR="002F344C" w:rsidRPr="00AE1A6C" w:rsidRDefault="002F344C" w:rsidP="002F344C">
                  <w:pPr>
                    <w:numPr>
                      <w:ilvl w:val="0"/>
                      <w:numId w:val="0"/>
                    </w:numPr>
                    <w:tabs>
                      <w:tab w:val="left" w:pos="426"/>
                    </w:tabs>
                    <w:rPr>
                      <w:rFonts w:ascii="Arial" w:hAnsi="Arial" w:cs="Arial"/>
                      <w:sz w:val="20"/>
                      <w:szCs w:val="20"/>
                    </w:rPr>
                  </w:pPr>
                </w:p>
              </w:tc>
              <w:tc>
                <w:tcPr>
                  <w:tcW w:w="405" w:type="dxa"/>
                  <w:gridSpan w:val="2"/>
                  <w:tcBorders>
                    <w:left w:val="single" w:sz="4" w:space="0" w:color="auto"/>
                    <w:right w:val="single" w:sz="4" w:space="0" w:color="auto"/>
                  </w:tcBorders>
                </w:tcPr>
                <w:p w14:paraId="223C867F" w14:textId="77777777" w:rsidR="002F344C" w:rsidRPr="00AE1A6C" w:rsidRDefault="002F344C" w:rsidP="002F344C">
                  <w:pPr>
                    <w:numPr>
                      <w:ilvl w:val="0"/>
                      <w:numId w:val="0"/>
                    </w:numPr>
                    <w:tabs>
                      <w:tab w:val="left" w:pos="426"/>
                    </w:tabs>
                    <w:rPr>
                      <w:rFonts w:ascii="Arial" w:hAnsi="Arial" w:cs="Arial"/>
                      <w:sz w:val="20"/>
                      <w:szCs w:val="20"/>
                    </w:rPr>
                  </w:pPr>
                </w:p>
              </w:tc>
              <w:tc>
                <w:tcPr>
                  <w:tcW w:w="316" w:type="dxa"/>
                  <w:gridSpan w:val="2"/>
                  <w:tcBorders>
                    <w:left w:val="single" w:sz="4" w:space="0" w:color="auto"/>
                    <w:right w:val="single" w:sz="4" w:space="0" w:color="auto"/>
                  </w:tcBorders>
                </w:tcPr>
                <w:p w14:paraId="070069EA"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BFBFBF" w:themeFill="background1" w:themeFillShade="BF"/>
                </w:tcPr>
                <w:p w14:paraId="35EBFD31" w14:textId="77777777" w:rsidR="002F344C" w:rsidRPr="00AE1A6C" w:rsidRDefault="002F344C" w:rsidP="002F344C">
                  <w:pPr>
                    <w:numPr>
                      <w:ilvl w:val="0"/>
                      <w:numId w:val="0"/>
                    </w:numPr>
                    <w:tabs>
                      <w:tab w:val="left" w:pos="426"/>
                    </w:tabs>
                    <w:rPr>
                      <w:rFonts w:ascii="Arial" w:hAnsi="Arial" w:cs="Arial"/>
                      <w:sz w:val="20"/>
                      <w:szCs w:val="20"/>
                    </w:rPr>
                  </w:pPr>
                </w:p>
              </w:tc>
              <w:tc>
                <w:tcPr>
                  <w:tcW w:w="241" w:type="dxa"/>
                  <w:gridSpan w:val="2"/>
                  <w:tcBorders>
                    <w:left w:val="single" w:sz="4" w:space="0" w:color="auto"/>
                    <w:right w:val="single" w:sz="4" w:space="0" w:color="auto"/>
                  </w:tcBorders>
                  <w:shd w:val="clear" w:color="auto" w:fill="BFBFBF" w:themeFill="background1" w:themeFillShade="BF"/>
                </w:tcPr>
                <w:p w14:paraId="395D09B5"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BFBFBF" w:themeFill="background1" w:themeFillShade="BF"/>
                </w:tcPr>
                <w:p w14:paraId="414A347A"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BFBFBF" w:themeFill="background1" w:themeFillShade="BF"/>
                </w:tcPr>
                <w:p w14:paraId="56CC1059"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tcPr>
                <w:p w14:paraId="6D9C12FA" w14:textId="77777777" w:rsidR="002F344C" w:rsidRPr="00AE1A6C" w:rsidRDefault="002F344C" w:rsidP="002F344C">
                  <w:pPr>
                    <w:numPr>
                      <w:ilvl w:val="0"/>
                      <w:numId w:val="0"/>
                    </w:numPr>
                    <w:tabs>
                      <w:tab w:val="left" w:pos="426"/>
                    </w:tabs>
                    <w:rPr>
                      <w:rFonts w:ascii="Arial" w:hAnsi="Arial" w:cs="Arial"/>
                      <w:sz w:val="20"/>
                      <w:szCs w:val="20"/>
                    </w:rPr>
                  </w:pPr>
                </w:p>
              </w:tc>
              <w:tc>
                <w:tcPr>
                  <w:tcW w:w="256" w:type="dxa"/>
                  <w:tcBorders>
                    <w:left w:val="single" w:sz="4" w:space="0" w:color="auto"/>
                    <w:right w:val="single" w:sz="12" w:space="0" w:color="auto"/>
                  </w:tcBorders>
                </w:tcPr>
                <w:p w14:paraId="1790E933"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12" w:space="0" w:color="auto"/>
                    <w:right w:val="single" w:sz="4" w:space="0" w:color="auto"/>
                  </w:tcBorders>
                  <w:shd w:val="clear" w:color="auto" w:fill="D9D9D9" w:themeFill="background1" w:themeFillShade="D9"/>
                </w:tcPr>
                <w:p w14:paraId="2D4EFE0E"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shd w:val="clear" w:color="auto" w:fill="D9D9D9" w:themeFill="background1" w:themeFillShade="D9"/>
                </w:tcPr>
                <w:p w14:paraId="4A751F39"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shd w:val="clear" w:color="auto" w:fill="D9D9D9" w:themeFill="background1" w:themeFillShade="D9"/>
                </w:tcPr>
                <w:p w14:paraId="0A3BBA22"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shd w:val="clear" w:color="auto" w:fill="D9D9D9" w:themeFill="background1" w:themeFillShade="D9"/>
                </w:tcPr>
                <w:p w14:paraId="30605776"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7B080AAD" w14:textId="77777777" w:rsidR="002F344C" w:rsidRPr="00AE1A6C" w:rsidRDefault="002F344C" w:rsidP="002F344C">
                  <w:pPr>
                    <w:numPr>
                      <w:ilvl w:val="0"/>
                      <w:numId w:val="0"/>
                    </w:numPr>
                    <w:tabs>
                      <w:tab w:val="left" w:pos="426"/>
                    </w:tabs>
                    <w:rPr>
                      <w:rFonts w:ascii="Arial" w:hAnsi="Arial" w:cs="Arial"/>
                      <w:sz w:val="20"/>
                      <w:szCs w:val="20"/>
                    </w:rPr>
                  </w:pPr>
                </w:p>
              </w:tc>
              <w:tc>
                <w:tcPr>
                  <w:tcW w:w="247" w:type="dxa"/>
                  <w:tcBorders>
                    <w:left w:val="single" w:sz="4" w:space="0" w:color="auto"/>
                    <w:right w:val="single" w:sz="12" w:space="0" w:color="auto"/>
                  </w:tcBorders>
                </w:tcPr>
                <w:p w14:paraId="7E8E939E" w14:textId="77777777" w:rsidR="002F344C" w:rsidRPr="00AE1A6C" w:rsidRDefault="002F344C" w:rsidP="002F344C">
                  <w:pPr>
                    <w:numPr>
                      <w:ilvl w:val="0"/>
                      <w:numId w:val="0"/>
                    </w:numPr>
                    <w:tabs>
                      <w:tab w:val="left" w:pos="426"/>
                    </w:tabs>
                    <w:rPr>
                      <w:rFonts w:ascii="Arial" w:hAnsi="Arial" w:cs="Arial"/>
                      <w:sz w:val="20"/>
                      <w:szCs w:val="20"/>
                    </w:rPr>
                  </w:pPr>
                </w:p>
              </w:tc>
            </w:tr>
            <w:tr w:rsidR="002F344C" w:rsidRPr="00AE1A6C" w14:paraId="4A199711" w14:textId="77777777" w:rsidTr="002F344C">
              <w:trPr>
                <w:trHeight w:val="190"/>
                <w:jc w:val="center"/>
              </w:trPr>
              <w:tc>
                <w:tcPr>
                  <w:tcW w:w="5179" w:type="dxa"/>
                  <w:tcBorders>
                    <w:right w:val="single" w:sz="4" w:space="0" w:color="auto"/>
                  </w:tcBorders>
                </w:tcPr>
                <w:p w14:paraId="45AEFF56" w14:textId="68B575A2" w:rsidR="002F344C" w:rsidRPr="002F344C" w:rsidRDefault="002F344C" w:rsidP="002F344C">
                  <w:pPr>
                    <w:numPr>
                      <w:ilvl w:val="0"/>
                      <w:numId w:val="0"/>
                    </w:numPr>
                    <w:tabs>
                      <w:tab w:val="left" w:pos="426"/>
                    </w:tabs>
                    <w:rPr>
                      <w:rFonts w:ascii="Arial" w:hAnsi="Arial" w:cs="Arial"/>
                      <w:color w:val="4F81BD" w:themeColor="accent1"/>
                      <w:sz w:val="20"/>
                      <w:szCs w:val="20"/>
                    </w:rPr>
                  </w:pPr>
                  <w:r w:rsidRPr="002F344C">
                    <w:rPr>
                      <w:rFonts w:ascii="Arial" w:hAnsi="Arial" w:cs="Arial"/>
                      <w:color w:val="4F81BD" w:themeColor="accent1"/>
                      <w:sz w:val="20"/>
                      <w:szCs w:val="20"/>
                    </w:rPr>
                    <w:t>Second phase implementation</w:t>
                  </w:r>
                </w:p>
              </w:tc>
              <w:tc>
                <w:tcPr>
                  <w:tcW w:w="255" w:type="dxa"/>
                  <w:gridSpan w:val="2"/>
                  <w:tcBorders>
                    <w:left w:val="single" w:sz="4" w:space="0" w:color="auto"/>
                    <w:right w:val="single" w:sz="4" w:space="0" w:color="auto"/>
                  </w:tcBorders>
                </w:tcPr>
                <w:p w14:paraId="6586658D"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6FF2ADDB" w14:textId="77777777" w:rsidR="002F344C" w:rsidRPr="00AE1A6C" w:rsidRDefault="002F344C" w:rsidP="002F344C">
                  <w:pPr>
                    <w:numPr>
                      <w:ilvl w:val="0"/>
                      <w:numId w:val="0"/>
                    </w:numPr>
                    <w:tabs>
                      <w:tab w:val="left" w:pos="426"/>
                    </w:tabs>
                    <w:rPr>
                      <w:rFonts w:ascii="Arial" w:hAnsi="Arial" w:cs="Arial"/>
                      <w:sz w:val="20"/>
                      <w:szCs w:val="20"/>
                    </w:rPr>
                  </w:pPr>
                </w:p>
              </w:tc>
              <w:tc>
                <w:tcPr>
                  <w:tcW w:w="300" w:type="dxa"/>
                  <w:gridSpan w:val="2"/>
                  <w:tcBorders>
                    <w:left w:val="single" w:sz="4" w:space="0" w:color="auto"/>
                    <w:right w:val="single" w:sz="4" w:space="0" w:color="auto"/>
                  </w:tcBorders>
                </w:tcPr>
                <w:p w14:paraId="4C04B061" w14:textId="77777777" w:rsidR="002F344C" w:rsidRPr="00AE1A6C" w:rsidRDefault="002F344C" w:rsidP="002F344C">
                  <w:pPr>
                    <w:numPr>
                      <w:ilvl w:val="0"/>
                      <w:numId w:val="0"/>
                    </w:numPr>
                    <w:tabs>
                      <w:tab w:val="left" w:pos="426"/>
                    </w:tabs>
                    <w:rPr>
                      <w:rFonts w:ascii="Arial" w:hAnsi="Arial" w:cs="Arial"/>
                      <w:sz w:val="20"/>
                      <w:szCs w:val="20"/>
                    </w:rPr>
                  </w:pPr>
                </w:p>
              </w:tc>
              <w:tc>
                <w:tcPr>
                  <w:tcW w:w="315" w:type="dxa"/>
                  <w:tcBorders>
                    <w:left w:val="single" w:sz="4" w:space="0" w:color="auto"/>
                    <w:right w:val="single" w:sz="4" w:space="0" w:color="auto"/>
                  </w:tcBorders>
                </w:tcPr>
                <w:p w14:paraId="6AEF62F6" w14:textId="77777777" w:rsidR="002F344C" w:rsidRPr="00AE1A6C" w:rsidRDefault="002F344C" w:rsidP="002F344C">
                  <w:pPr>
                    <w:numPr>
                      <w:ilvl w:val="0"/>
                      <w:numId w:val="0"/>
                    </w:numPr>
                    <w:tabs>
                      <w:tab w:val="left" w:pos="426"/>
                    </w:tabs>
                    <w:rPr>
                      <w:rFonts w:ascii="Arial" w:hAnsi="Arial" w:cs="Arial"/>
                      <w:sz w:val="20"/>
                      <w:szCs w:val="20"/>
                    </w:rPr>
                  </w:pPr>
                </w:p>
              </w:tc>
              <w:tc>
                <w:tcPr>
                  <w:tcW w:w="405" w:type="dxa"/>
                  <w:gridSpan w:val="2"/>
                  <w:tcBorders>
                    <w:left w:val="single" w:sz="4" w:space="0" w:color="auto"/>
                    <w:right w:val="single" w:sz="4" w:space="0" w:color="auto"/>
                  </w:tcBorders>
                </w:tcPr>
                <w:p w14:paraId="7CB45C84" w14:textId="77777777" w:rsidR="002F344C" w:rsidRPr="00AE1A6C" w:rsidRDefault="002F344C" w:rsidP="002F344C">
                  <w:pPr>
                    <w:numPr>
                      <w:ilvl w:val="0"/>
                      <w:numId w:val="0"/>
                    </w:numPr>
                    <w:tabs>
                      <w:tab w:val="left" w:pos="426"/>
                    </w:tabs>
                    <w:rPr>
                      <w:rFonts w:ascii="Arial" w:hAnsi="Arial" w:cs="Arial"/>
                      <w:sz w:val="20"/>
                      <w:szCs w:val="20"/>
                    </w:rPr>
                  </w:pPr>
                </w:p>
              </w:tc>
              <w:tc>
                <w:tcPr>
                  <w:tcW w:w="316" w:type="dxa"/>
                  <w:gridSpan w:val="2"/>
                  <w:tcBorders>
                    <w:left w:val="single" w:sz="4" w:space="0" w:color="auto"/>
                    <w:right w:val="single" w:sz="4" w:space="0" w:color="auto"/>
                  </w:tcBorders>
                </w:tcPr>
                <w:p w14:paraId="2E4E3C8C"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FFFFFF" w:themeFill="background1"/>
                </w:tcPr>
                <w:p w14:paraId="0A75A5CC" w14:textId="77777777" w:rsidR="002F344C" w:rsidRPr="00AE1A6C" w:rsidRDefault="002F344C" w:rsidP="002F344C">
                  <w:pPr>
                    <w:numPr>
                      <w:ilvl w:val="0"/>
                      <w:numId w:val="0"/>
                    </w:numPr>
                    <w:tabs>
                      <w:tab w:val="left" w:pos="426"/>
                    </w:tabs>
                    <w:rPr>
                      <w:rFonts w:ascii="Arial" w:hAnsi="Arial" w:cs="Arial"/>
                      <w:sz w:val="20"/>
                      <w:szCs w:val="20"/>
                    </w:rPr>
                  </w:pPr>
                </w:p>
              </w:tc>
              <w:tc>
                <w:tcPr>
                  <w:tcW w:w="241" w:type="dxa"/>
                  <w:gridSpan w:val="2"/>
                  <w:tcBorders>
                    <w:left w:val="single" w:sz="4" w:space="0" w:color="auto"/>
                    <w:right w:val="single" w:sz="4" w:space="0" w:color="auto"/>
                  </w:tcBorders>
                  <w:shd w:val="clear" w:color="auto" w:fill="FFFFFF" w:themeFill="background1"/>
                </w:tcPr>
                <w:p w14:paraId="5E663BE7"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FFFFFF" w:themeFill="background1"/>
                </w:tcPr>
                <w:p w14:paraId="131500FC"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D9D9D9" w:themeFill="background1" w:themeFillShade="D9"/>
                </w:tcPr>
                <w:p w14:paraId="27D384E3"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gridSpan w:val="2"/>
                  <w:tcBorders>
                    <w:left w:val="single" w:sz="4" w:space="0" w:color="auto"/>
                    <w:right w:val="single" w:sz="4" w:space="0" w:color="auto"/>
                  </w:tcBorders>
                  <w:shd w:val="clear" w:color="auto" w:fill="D9D9D9" w:themeFill="background1" w:themeFillShade="D9"/>
                </w:tcPr>
                <w:p w14:paraId="789DBAEC" w14:textId="77777777" w:rsidR="002F344C" w:rsidRPr="00AE1A6C" w:rsidRDefault="002F344C" w:rsidP="002F344C">
                  <w:pPr>
                    <w:numPr>
                      <w:ilvl w:val="0"/>
                      <w:numId w:val="0"/>
                    </w:numPr>
                    <w:tabs>
                      <w:tab w:val="left" w:pos="426"/>
                    </w:tabs>
                    <w:rPr>
                      <w:rFonts w:ascii="Arial" w:hAnsi="Arial" w:cs="Arial"/>
                      <w:sz w:val="20"/>
                      <w:szCs w:val="20"/>
                    </w:rPr>
                  </w:pPr>
                </w:p>
              </w:tc>
              <w:tc>
                <w:tcPr>
                  <w:tcW w:w="256" w:type="dxa"/>
                  <w:tcBorders>
                    <w:left w:val="single" w:sz="4" w:space="0" w:color="auto"/>
                    <w:right w:val="single" w:sz="12" w:space="0" w:color="auto"/>
                  </w:tcBorders>
                  <w:shd w:val="clear" w:color="auto" w:fill="D9D9D9" w:themeFill="background1" w:themeFillShade="D9"/>
                </w:tcPr>
                <w:p w14:paraId="5618F45B"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12" w:space="0" w:color="auto"/>
                    <w:right w:val="single" w:sz="4" w:space="0" w:color="auto"/>
                  </w:tcBorders>
                  <w:shd w:val="clear" w:color="auto" w:fill="D9D9D9" w:themeFill="background1" w:themeFillShade="D9"/>
                </w:tcPr>
                <w:p w14:paraId="16633462"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76DD4799"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2210BB09"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76E404E2" w14:textId="77777777" w:rsidR="002F344C" w:rsidRPr="00AE1A6C" w:rsidRDefault="002F344C" w:rsidP="002F344C">
                  <w:pPr>
                    <w:numPr>
                      <w:ilvl w:val="0"/>
                      <w:numId w:val="0"/>
                    </w:numPr>
                    <w:tabs>
                      <w:tab w:val="left" w:pos="426"/>
                    </w:tabs>
                    <w:rPr>
                      <w:rFonts w:ascii="Arial" w:hAnsi="Arial" w:cs="Arial"/>
                      <w:sz w:val="20"/>
                      <w:szCs w:val="20"/>
                    </w:rPr>
                  </w:pPr>
                </w:p>
              </w:tc>
              <w:tc>
                <w:tcPr>
                  <w:tcW w:w="240" w:type="dxa"/>
                  <w:tcBorders>
                    <w:left w:val="single" w:sz="4" w:space="0" w:color="auto"/>
                    <w:right w:val="single" w:sz="4" w:space="0" w:color="auto"/>
                  </w:tcBorders>
                </w:tcPr>
                <w:p w14:paraId="249C5048" w14:textId="77777777" w:rsidR="002F344C" w:rsidRPr="00AE1A6C" w:rsidRDefault="002F344C" w:rsidP="002F344C">
                  <w:pPr>
                    <w:numPr>
                      <w:ilvl w:val="0"/>
                      <w:numId w:val="0"/>
                    </w:numPr>
                    <w:tabs>
                      <w:tab w:val="left" w:pos="426"/>
                    </w:tabs>
                    <w:rPr>
                      <w:rFonts w:ascii="Arial" w:hAnsi="Arial" w:cs="Arial"/>
                      <w:sz w:val="20"/>
                      <w:szCs w:val="20"/>
                    </w:rPr>
                  </w:pPr>
                </w:p>
              </w:tc>
              <w:tc>
                <w:tcPr>
                  <w:tcW w:w="247" w:type="dxa"/>
                  <w:tcBorders>
                    <w:left w:val="single" w:sz="4" w:space="0" w:color="auto"/>
                    <w:right w:val="single" w:sz="12" w:space="0" w:color="auto"/>
                  </w:tcBorders>
                </w:tcPr>
                <w:p w14:paraId="1BC0AF81" w14:textId="433F2684" w:rsidR="002F344C" w:rsidRPr="00AE1A6C" w:rsidRDefault="002F344C" w:rsidP="002F344C">
                  <w:pPr>
                    <w:numPr>
                      <w:ilvl w:val="0"/>
                      <w:numId w:val="0"/>
                    </w:numPr>
                    <w:tabs>
                      <w:tab w:val="left" w:pos="426"/>
                    </w:tabs>
                    <w:rPr>
                      <w:rFonts w:ascii="Arial" w:hAnsi="Arial" w:cs="Arial"/>
                      <w:sz w:val="20"/>
                      <w:szCs w:val="20"/>
                    </w:rPr>
                  </w:pPr>
                </w:p>
              </w:tc>
            </w:tr>
          </w:tbl>
          <w:p w14:paraId="4CBBE46F" w14:textId="77777777" w:rsidR="00B808AE" w:rsidRPr="00AE1A6C" w:rsidRDefault="00B808AE" w:rsidP="009E775E">
            <w:pPr>
              <w:numPr>
                <w:ilvl w:val="0"/>
                <w:numId w:val="0"/>
              </w:numPr>
              <w:rPr>
                <w:rFonts w:ascii="Arial" w:hAnsi="Arial" w:cs="Arial"/>
                <w:sz w:val="22"/>
                <w:szCs w:val="22"/>
              </w:rPr>
            </w:pPr>
          </w:p>
        </w:tc>
      </w:tr>
      <w:tr w:rsidR="00B808AE" w:rsidRPr="00977788" w14:paraId="1C8DDE7D" w14:textId="77777777" w:rsidTr="00AD588C">
        <w:tc>
          <w:tcPr>
            <w:tcW w:w="10188" w:type="dxa"/>
            <w:shd w:val="clear" w:color="auto" w:fill="auto"/>
          </w:tcPr>
          <w:p w14:paraId="5CA18129" w14:textId="77777777" w:rsidR="00AD588C" w:rsidRDefault="00AD588C" w:rsidP="009E775E">
            <w:pPr>
              <w:numPr>
                <w:ilvl w:val="0"/>
                <w:numId w:val="0"/>
              </w:numPr>
              <w:rPr>
                <w:rFonts w:ascii="Arial" w:hAnsi="Arial" w:cs="Arial"/>
                <w:sz w:val="22"/>
                <w:szCs w:val="22"/>
              </w:rPr>
            </w:pPr>
          </w:p>
          <w:p w14:paraId="668FBE00" w14:textId="305A44C0" w:rsidR="00452EF3" w:rsidRPr="00AE1A6C" w:rsidRDefault="00B808AE" w:rsidP="009E775E">
            <w:pPr>
              <w:numPr>
                <w:ilvl w:val="0"/>
                <w:numId w:val="0"/>
              </w:numPr>
              <w:rPr>
                <w:rFonts w:ascii="Arial" w:hAnsi="Arial" w:cs="Arial"/>
                <w:sz w:val="22"/>
                <w:szCs w:val="22"/>
              </w:rPr>
            </w:pPr>
            <w:r w:rsidRPr="00AE1A6C">
              <w:rPr>
                <w:rFonts w:ascii="Arial" w:hAnsi="Arial" w:cs="Arial"/>
                <w:sz w:val="22"/>
                <w:szCs w:val="22"/>
              </w:rPr>
              <w:t xml:space="preserve">g. Provide </w:t>
            </w:r>
            <w:r w:rsidR="00452EF3" w:rsidRPr="00AE1A6C">
              <w:rPr>
                <w:rFonts w:ascii="Arial" w:hAnsi="Arial" w:cs="Arial"/>
                <w:sz w:val="22"/>
                <w:szCs w:val="22"/>
              </w:rPr>
              <w:t>an overall budget for the research. Please fill in Appendix A for a detail breakdown of the items.</w:t>
            </w:r>
            <w:r w:rsidRPr="00AE1A6C">
              <w:rPr>
                <w:rFonts w:ascii="Arial" w:hAnsi="Arial" w:cs="Arial"/>
                <w:sz w:val="22"/>
                <w:szCs w:val="22"/>
              </w:rPr>
              <w:t xml:space="preserve"> </w:t>
            </w:r>
          </w:p>
          <w:p w14:paraId="3378E649" w14:textId="4FD45723" w:rsidR="00452EF3" w:rsidRPr="00AF2113" w:rsidRDefault="00452EF3" w:rsidP="009E775E">
            <w:pPr>
              <w:numPr>
                <w:ilvl w:val="0"/>
                <w:numId w:val="0"/>
              </w:numPr>
              <w:rPr>
                <w:rFonts w:ascii="Arial" w:hAnsi="Arial" w:cs="Arial"/>
                <w:color w:val="4F81BD" w:themeColor="accent1"/>
                <w:sz w:val="22"/>
                <w:szCs w:val="22"/>
              </w:rPr>
            </w:pPr>
            <w:r w:rsidRPr="00AF2113">
              <w:rPr>
                <w:rFonts w:ascii="Arial" w:hAnsi="Arial" w:cs="Arial"/>
                <w:color w:val="4F81BD" w:themeColor="accent1"/>
                <w:sz w:val="22"/>
                <w:szCs w:val="22"/>
              </w:rPr>
              <w:t>*</w:t>
            </w:r>
            <w:proofErr w:type="gramStart"/>
            <w:r w:rsidRPr="00AF2113">
              <w:rPr>
                <w:rFonts w:ascii="Arial" w:hAnsi="Arial" w:cs="Arial"/>
                <w:color w:val="4F81BD" w:themeColor="accent1"/>
                <w:sz w:val="22"/>
                <w:szCs w:val="22"/>
              </w:rPr>
              <w:t>Note :</w:t>
            </w:r>
            <w:proofErr w:type="gramEnd"/>
            <w:r w:rsidRPr="00AF2113">
              <w:rPr>
                <w:rFonts w:ascii="Arial" w:hAnsi="Arial" w:cs="Arial"/>
                <w:color w:val="4F81BD" w:themeColor="accent1"/>
                <w:sz w:val="22"/>
                <w:szCs w:val="22"/>
              </w:rPr>
              <w:t xml:space="preserve"> F</w:t>
            </w:r>
            <w:r w:rsidR="00B808AE" w:rsidRPr="00AF2113">
              <w:rPr>
                <w:rFonts w:ascii="Arial" w:hAnsi="Arial" w:cs="Arial"/>
                <w:color w:val="4F81BD" w:themeColor="accent1"/>
                <w:sz w:val="22"/>
                <w:szCs w:val="22"/>
              </w:rPr>
              <w:t xml:space="preserve">unding can be provided </w:t>
            </w:r>
            <w:r w:rsidR="005A4D68" w:rsidRPr="00AF2113">
              <w:rPr>
                <w:rFonts w:ascii="Arial" w:hAnsi="Arial" w:cs="Arial"/>
                <w:color w:val="4F81BD" w:themeColor="accent1"/>
                <w:sz w:val="22"/>
                <w:szCs w:val="22"/>
              </w:rPr>
              <w:t>for</w:t>
            </w:r>
            <w:r w:rsidR="00B808AE" w:rsidRPr="00AF2113">
              <w:rPr>
                <w:rFonts w:ascii="Arial" w:hAnsi="Arial" w:cs="Arial"/>
                <w:color w:val="4F81BD" w:themeColor="accent1"/>
                <w:sz w:val="22"/>
                <w:szCs w:val="22"/>
              </w:rPr>
              <w:t xml:space="preserve"> research </w:t>
            </w:r>
            <w:r w:rsidR="00AF2113">
              <w:rPr>
                <w:rFonts w:ascii="Arial" w:hAnsi="Arial" w:cs="Arial"/>
                <w:color w:val="4F81BD" w:themeColor="accent1"/>
                <w:sz w:val="22"/>
                <w:szCs w:val="22"/>
              </w:rPr>
              <w:t>assistant</w:t>
            </w:r>
            <w:r w:rsidR="00B808AE" w:rsidRPr="00AF2113">
              <w:rPr>
                <w:rFonts w:ascii="Arial" w:hAnsi="Arial" w:cs="Arial"/>
                <w:color w:val="4F81BD" w:themeColor="accent1"/>
                <w:sz w:val="22"/>
                <w:szCs w:val="22"/>
              </w:rPr>
              <w:t>, facilitation of workshops, focus groups (and other related activities); it cannot be used for capital items, leased items (</w:t>
            </w:r>
            <w:proofErr w:type="spellStart"/>
            <w:r w:rsidR="00B808AE" w:rsidRPr="00AF2113">
              <w:rPr>
                <w:rFonts w:ascii="Arial" w:hAnsi="Arial" w:cs="Arial"/>
                <w:color w:val="4F81BD" w:themeColor="accent1"/>
                <w:sz w:val="22"/>
                <w:szCs w:val="22"/>
              </w:rPr>
              <w:t>eg.</w:t>
            </w:r>
            <w:proofErr w:type="spellEnd"/>
            <w:r w:rsidR="00B808AE" w:rsidRPr="00AF2113">
              <w:rPr>
                <w:rFonts w:ascii="Arial" w:hAnsi="Arial" w:cs="Arial"/>
                <w:color w:val="4F81BD" w:themeColor="accent1"/>
                <w:sz w:val="22"/>
                <w:szCs w:val="22"/>
              </w:rPr>
              <w:t xml:space="preserve"> PCs) or international travel.</w:t>
            </w:r>
            <w:r w:rsidR="00AB6BCD">
              <w:rPr>
                <w:rFonts w:ascii="Arial" w:hAnsi="Arial" w:cs="Arial"/>
                <w:color w:val="4F81BD" w:themeColor="accent1"/>
                <w:sz w:val="22"/>
                <w:szCs w:val="22"/>
              </w:rPr>
              <w:t xml:space="preserve"> Please check with your school’s finance office to ensure that the items are budgeted </w:t>
            </w:r>
          </w:p>
          <w:tbl>
            <w:tblPr>
              <w:tblStyle w:val="TableGrid"/>
              <w:tblW w:w="0" w:type="auto"/>
              <w:tblLayout w:type="fixed"/>
              <w:tblLook w:val="04A0" w:firstRow="1" w:lastRow="0" w:firstColumn="1" w:lastColumn="0" w:noHBand="0" w:noVBand="1"/>
            </w:tblPr>
            <w:tblGrid>
              <w:gridCol w:w="3805"/>
              <w:gridCol w:w="1980"/>
              <w:gridCol w:w="2250"/>
              <w:gridCol w:w="1843"/>
            </w:tblGrid>
            <w:tr w:rsidR="00452EF3" w:rsidRPr="00AE1A6C" w14:paraId="56218D13" w14:textId="77777777" w:rsidTr="004A7050">
              <w:tc>
                <w:tcPr>
                  <w:tcW w:w="3805" w:type="dxa"/>
                  <w:vMerge w:val="restart"/>
                </w:tcPr>
                <w:p w14:paraId="402741A8" w14:textId="77777777" w:rsidR="00452EF3" w:rsidRPr="00AE1A6C" w:rsidRDefault="00452EF3" w:rsidP="00452EF3">
                  <w:pPr>
                    <w:pStyle w:val="NoSpacing"/>
                    <w:tabs>
                      <w:tab w:val="left" w:pos="1065"/>
                    </w:tabs>
                    <w:jc w:val="center"/>
                    <w:rPr>
                      <w:rFonts w:ascii="Arial" w:hAnsi="Arial" w:cs="Arial"/>
                      <w:b/>
                      <w:sz w:val="22"/>
                      <w:szCs w:val="22"/>
                    </w:rPr>
                  </w:pPr>
                  <w:r w:rsidRPr="00AE1A6C">
                    <w:rPr>
                      <w:rFonts w:ascii="Arial" w:hAnsi="Arial" w:cs="Arial"/>
                      <w:b/>
                      <w:sz w:val="22"/>
                      <w:szCs w:val="22"/>
                    </w:rPr>
                    <w:t>Vote</w:t>
                  </w:r>
                </w:p>
              </w:tc>
              <w:tc>
                <w:tcPr>
                  <w:tcW w:w="4230" w:type="dxa"/>
                  <w:gridSpan w:val="2"/>
                </w:tcPr>
                <w:p w14:paraId="3D0E9A48" w14:textId="77777777" w:rsidR="00452EF3" w:rsidRPr="00AE1A6C" w:rsidRDefault="00452EF3" w:rsidP="00452EF3">
                  <w:pPr>
                    <w:pStyle w:val="NoSpacing"/>
                    <w:jc w:val="center"/>
                    <w:rPr>
                      <w:rFonts w:ascii="Arial" w:hAnsi="Arial" w:cs="Arial"/>
                      <w:b/>
                      <w:sz w:val="22"/>
                      <w:szCs w:val="22"/>
                    </w:rPr>
                  </w:pPr>
                  <w:r w:rsidRPr="00AE1A6C">
                    <w:rPr>
                      <w:rFonts w:ascii="Arial" w:hAnsi="Arial" w:cs="Arial"/>
                      <w:b/>
                      <w:sz w:val="22"/>
                      <w:szCs w:val="22"/>
                    </w:rPr>
                    <w:t>Budget Requested</w:t>
                  </w:r>
                </w:p>
              </w:tc>
              <w:tc>
                <w:tcPr>
                  <w:tcW w:w="1843" w:type="dxa"/>
                  <w:vMerge w:val="restart"/>
                </w:tcPr>
                <w:p w14:paraId="7441843C" w14:textId="77777777" w:rsidR="00452EF3" w:rsidRPr="00AE1A6C" w:rsidRDefault="00452EF3" w:rsidP="00452EF3">
                  <w:pPr>
                    <w:pStyle w:val="NoSpacing"/>
                    <w:jc w:val="center"/>
                    <w:rPr>
                      <w:rFonts w:ascii="Arial" w:hAnsi="Arial" w:cs="Arial"/>
                      <w:b/>
                      <w:sz w:val="22"/>
                      <w:szCs w:val="22"/>
                    </w:rPr>
                  </w:pPr>
                  <w:r w:rsidRPr="00AE1A6C">
                    <w:rPr>
                      <w:rFonts w:ascii="Arial" w:hAnsi="Arial" w:cs="Arial"/>
                      <w:b/>
                      <w:sz w:val="22"/>
                      <w:szCs w:val="22"/>
                    </w:rPr>
                    <w:t>Total</w:t>
                  </w:r>
                </w:p>
                <w:p w14:paraId="107AE7F6" w14:textId="77777777" w:rsidR="00452EF3" w:rsidRPr="00AE1A6C" w:rsidRDefault="00452EF3" w:rsidP="00452EF3">
                  <w:pPr>
                    <w:pStyle w:val="NoSpacing"/>
                    <w:jc w:val="center"/>
                    <w:rPr>
                      <w:rFonts w:ascii="Arial" w:hAnsi="Arial" w:cs="Arial"/>
                      <w:sz w:val="22"/>
                      <w:szCs w:val="22"/>
                    </w:rPr>
                  </w:pPr>
                  <w:r w:rsidRPr="00AE1A6C">
                    <w:rPr>
                      <w:rFonts w:ascii="Arial" w:hAnsi="Arial" w:cs="Arial"/>
                      <w:b/>
                      <w:sz w:val="22"/>
                      <w:szCs w:val="22"/>
                    </w:rPr>
                    <w:t>($)</w:t>
                  </w:r>
                </w:p>
              </w:tc>
            </w:tr>
            <w:tr w:rsidR="00452EF3" w:rsidRPr="00AE1A6C" w14:paraId="7205D08A" w14:textId="77777777" w:rsidTr="004A7050">
              <w:tc>
                <w:tcPr>
                  <w:tcW w:w="3805" w:type="dxa"/>
                  <w:vMerge/>
                </w:tcPr>
                <w:p w14:paraId="602E0165" w14:textId="77777777" w:rsidR="00452EF3" w:rsidRPr="00AE1A6C" w:rsidRDefault="00452EF3" w:rsidP="00452EF3">
                  <w:pPr>
                    <w:pStyle w:val="NoSpacing"/>
                    <w:rPr>
                      <w:rFonts w:ascii="Arial" w:hAnsi="Arial" w:cs="Arial"/>
                      <w:sz w:val="22"/>
                      <w:szCs w:val="22"/>
                    </w:rPr>
                  </w:pPr>
                </w:p>
              </w:tc>
              <w:tc>
                <w:tcPr>
                  <w:tcW w:w="1980" w:type="dxa"/>
                </w:tcPr>
                <w:p w14:paraId="5FF86452" w14:textId="77777777" w:rsidR="00452EF3" w:rsidRPr="00AE1A6C" w:rsidRDefault="00452EF3" w:rsidP="00452EF3">
                  <w:pPr>
                    <w:pStyle w:val="NoSpacing"/>
                    <w:jc w:val="center"/>
                    <w:rPr>
                      <w:rFonts w:ascii="Arial" w:hAnsi="Arial" w:cs="Arial"/>
                      <w:sz w:val="22"/>
                      <w:szCs w:val="22"/>
                    </w:rPr>
                  </w:pPr>
                  <w:r w:rsidRPr="00AE1A6C">
                    <w:rPr>
                      <w:rFonts w:ascii="Arial" w:hAnsi="Arial" w:cs="Arial"/>
                      <w:sz w:val="22"/>
                      <w:szCs w:val="22"/>
                    </w:rPr>
                    <w:t>Year 1</w:t>
                  </w:r>
                </w:p>
                <w:p w14:paraId="572D7574" w14:textId="576ED4D9" w:rsidR="00452EF3" w:rsidRPr="00AE1A6C" w:rsidRDefault="0066480F" w:rsidP="00452EF3">
                  <w:pPr>
                    <w:pStyle w:val="NoSpacing"/>
                    <w:jc w:val="center"/>
                    <w:rPr>
                      <w:rFonts w:ascii="Arial" w:hAnsi="Arial" w:cs="Arial"/>
                      <w:sz w:val="22"/>
                      <w:szCs w:val="22"/>
                    </w:rPr>
                  </w:pPr>
                  <w:r>
                    <w:rPr>
                      <w:rFonts w:ascii="Arial" w:hAnsi="Arial" w:cs="Arial"/>
                      <w:sz w:val="22"/>
                      <w:szCs w:val="22"/>
                    </w:rPr>
                    <w:t>(01/</w:t>
                  </w:r>
                  <w:r w:rsidR="00E51A8C">
                    <w:rPr>
                      <w:rFonts w:ascii="Arial" w:hAnsi="Arial" w:cs="Arial"/>
                      <w:sz w:val="22"/>
                      <w:szCs w:val="22"/>
                    </w:rPr>
                    <w:t>08</w:t>
                  </w:r>
                  <w:r w:rsidR="00452EF3" w:rsidRPr="00AE1A6C">
                    <w:rPr>
                      <w:rFonts w:ascii="Arial" w:hAnsi="Arial" w:cs="Arial"/>
                      <w:sz w:val="22"/>
                      <w:szCs w:val="22"/>
                    </w:rPr>
                    <w:t>/</w:t>
                  </w:r>
                  <w:r>
                    <w:rPr>
                      <w:rFonts w:ascii="Arial" w:hAnsi="Arial" w:cs="Arial"/>
                      <w:sz w:val="22"/>
                      <w:szCs w:val="22"/>
                    </w:rPr>
                    <w:t>20</w:t>
                  </w:r>
                  <w:r w:rsidR="00A405A0">
                    <w:rPr>
                      <w:rFonts w:ascii="Arial" w:hAnsi="Arial" w:cs="Arial"/>
                      <w:sz w:val="22"/>
                      <w:szCs w:val="22"/>
                    </w:rPr>
                    <w:t>21</w:t>
                  </w:r>
                  <w:r w:rsidR="00452EF3" w:rsidRPr="00AE1A6C">
                    <w:rPr>
                      <w:rFonts w:ascii="Arial" w:hAnsi="Arial" w:cs="Arial"/>
                      <w:sz w:val="22"/>
                      <w:szCs w:val="22"/>
                    </w:rPr>
                    <w:t>)</w:t>
                  </w:r>
                </w:p>
                <w:p w14:paraId="05FFD0EA" w14:textId="77777777" w:rsidR="00452EF3" w:rsidRPr="00AE1A6C" w:rsidRDefault="00452EF3" w:rsidP="00452EF3">
                  <w:pPr>
                    <w:pStyle w:val="NoSpacing"/>
                    <w:jc w:val="center"/>
                    <w:rPr>
                      <w:rFonts w:ascii="Arial" w:hAnsi="Arial" w:cs="Arial"/>
                      <w:sz w:val="22"/>
                      <w:szCs w:val="22"/>
                    </w:rPr>
                  </w:pPr>
                  <w:r w:rsidRPr="00AE1A6C">
                    <w:rPr>
                      <w:rFonts w:ascii="Arial" w:hAnsi="Arial" w:cs="Arial"/>
                      <w:sz w:val="22"/>
                      <w:szCs w:val="22"/>
                    </w:rPr>
                    <w:t>to</w:t>
                  </w:r>
                </w:p>
                <w:p w14:paraId="41FE5874" w14:textId="2508ACA6" w:rsidR="00452EF3" w:rsidRPr="00AE1A6C" w:rsidRDefault="0066480F" w:rsidP="0066480F">
                  <w:pPr>
                    <w:pStyle w:val="NoSpacing"/>
                    <w:jc w:val="center"/>
                    <w:rPr>
                      <w:rFonts w:ascii="Arial" w:hAnsi="Arial" w:cs="Arial"/>
                      <w:sz w:val="22"/>
                      <w:szCs w:val="22"/>
                    </w:rPr>
                  </w:pPr>
                  <w:r>
                    <w:rPr>
                      <w:rFonts w:ascii="Arial" w:hAnsi="Arial" w:cs="Arial"/>
                      <w:sz w:val="22"/>
                      <w:szCs w:val="22"/>
                    </w:rPr>
                    <w:t>(</w:t>
                  </w:r>
                  <w:r w:rsidR="00692238">
                    <w:rPr>
                      <w:rFonts w:ascii="Arial" w:hAnsi="Arial" w:cs="Arial"/>
                      <w:sz w:val="22"/>
                      <w:szCs w:val="22"/>
                    </w:rPr>
                    <w:t>31</w:t>
                  </w:r>
                  <w:r w:rsidR="00452EF3" w:rsidRPr="00AE1A6C">
                    <w:rPr>
                      <w:rFonts w:ascii="Arial" w:hAnsi="Arial" w:cs="Arial"/>
                      <w:sz w:val="22"/>
                      <w:szCs w:val="22"/>
                    </w:rPr>
                    <w:t>/</w:t>
                  </w:r>
                  <w:r w:rsidR="00E51A8C">
                    <w:rPr>
                      <w:rFonts w:ascii="Arial" w:hAnsi="Arial" w:cs="Arial"/>
                      <w:sz w:val="22"/>
                      <w:szCs w:val="22"/>
                    </w:rPr>
                    <w:t>07</w:t>
                  </w:r>
                  <w:r>
                    <w:rPr>
                      <w:rFonts w:ascii="Arial" w:hAnsi="Arial" w:cs="Arial"/>
                      <w:sz w:val="22"/>
                      <w:szCs w:val="22"/>
                    </w:rPr>
                    <w:t>/20</w:t>
                  </w:r>
                  <w:r w:rsidR="00A405A0">
                    <w:rPr>
                      <w:rFonts w:ascii="Arial" w:hAnsi="Arial" w:cs="Arial"/>
                      <w:sz w:val="22"/>
                      <w:szCs w:val="22"/>
                    </w:rPr>
                    <w:t>22</w:t>
                  </w:r>
                  <w:r w:rsidR="00452EF3" w:rsidRPr="00AE1A6C">
                    <w:rPr>
                      <w:rFonts w:ascii="Arial" w:hAnsi="Arial" w:cs="Arial"/>
                      <w:sz w:val="22"/>
                      <w:szCs w:val="22"/>
                    </w:rPr>
                    <w:t>)</w:t>
                  </w:r>
                </w:p>
              </w:tc>
              <w:tc>
                <w:tcPr>
                  <w:tcW w:w="2250" w:type="dxa"/>
                </w:tcPr>
                <w:p w14:paraId="559443DD" w14:textId="77777777" w:rsidR="00452EF3" w:rsidRPr="00AE1A6C" w:rsidRDefault="00452EF3" w:rsidP="00452EF3">
                  <w:pPr>
                    <w:pStyle w:val="NoSpacing"/>
                    <w:jc w:val="center"/>
                    <w:rPr>
                      <w:rFonts w:ascii="Arial" w:hAnsi="Arial" w:cs="Arial"/>
                      <w:sz w:val="22"/>
                      <w:szCs w:val="22"/>
                    </w:rPr>
                  </w:pPr>
                  <w:r w:rsidRPr="00AE1A6C">
                    <w:rPr>
                      <w:rFonts w:ascii="Arial" w:hAnsi="Arial" w:cs="Arial"/>
                      <w:sz w:val="22"/>
                      <w:szCs w:val="22"/>
                    </w:rPr>
                    <w:t>Year 2</w:t>
                  </w:r>
                </w:p>
                <w:p w14:paraId="33FC5A70" w14:textId="5D181B65" w:rsidR="00452EF3" w:rsidRPr="00AE1A6C" w:rsidRDefault="00452EF3" w:rsidP="00452EF3">
                  <w:pPr>
                    <w:pStyle w:val="NoSpacing"/>
                    <w:jc w:val="center"/>
                    <w:rPr>
                      <w:rFonts w:ascii="Arial" w:hAnsi="Arial" w:cs="Arial"/>
                      <w:sz w:val="22"/>
                      <w:szCs w:val="22"/>
                    </w:rPr>
                  </w:pPr>
                  <w:r w:rsidRPr="00AE1A6C">
                    <w:rPr>
                      <w:rFonts w:ascii="Arial" w:hAnsi="Arial" w:cs="Arial"/>
                      <w:sz w:val="22"/>
                      <w:szCs w:val="22"/>
                    </w:rPr>
                    <w:t>(</w:t>
                  </w:r>
                  <w:r w:rsidR="00692238">
                    <w:rPr>
                      <w:rFonts w:ascii="Arial" w:hAnsi="Arial" w:cs="Arial"/>
                      <w:sz w:val="22"/>
                      <w:szCs w:val="22"/>
                    </w:rPr>
                    <w:t>01</w:t>
                  </w:r>
                  <w:r w:rsidRPr="00AE1A6C">
                    <w:rPr>
                      <w:rFonts w:ascii="Arial" w:hAnsi="Arial" w:cs="Arial"/>
                      <w:sz w:val="22"/>
                      <w:szCs w:val="22"/>
                    </w:rPr>
                    <w:t>/</w:t>
                  </w:r>
                  <w:r w:rsidR="00E51A8C">
                    <w:rPr>
                      <w:rFonts w:ascii="Arial" w:hAnsi="Arial" w:cs="Arial"/>
                      <w:sz w:val="22"/>
                      <w:szCs w:val="22"/>
                    </w:rPr>
                    <w:t>08</w:t>
                  </w:r>
                  <w:r w:rsidRPr="00AE1A6C">
                    <w:rPr>
                      <w:rFonts w:ascii="Arial" w:hAnsi="Arial" w:cs="Arial"/>
                      <w:sz w:val="22"/>
                      <w:szCs w:val="22"/>
                    </w:rPr>
                    <w:t>/</w:t>
                  </w:r>
                  <w:r w:rsidR="00A405A0">
                    <w:rPr>
                      <w:rFonts w:ascii="Arial" w:hAnsi="Arial" w:cs="Arial"/>
                      <w:sz w:val="22"/>
                      <w:szCs w:val="22"/>
                    </w:rPr>
                    <w:t>2022</w:t>
                  </w:r>
                  <w:r w:rsidRPr="00AE1A6C">
                    <w:rPr>
                      <w:rFonts w:ascii="Arial" w:hAnsi="Arial" w:cs="Arial"/>
                      <w:sz w:val="22"/>
                      <w:szCs w:val="22"/>
                    </w:rPr>
                    <w:t>)</w:t>
                  </w:r>
                </w:p>
                <w:p w14:paraId="73265CC4" w14:textId="77777777" w:rsidR="00452EF3" w:rsidRPr="00AE1A6C" w:rsidRDefault="00452EF3" w:rsidP="00452EF3">
                  <w:pPr>
                    <w:pStyle w:val="NoSpacing"/>
                    <w:jc w:val="center"/>
                    <w:rPr>
                      <w:rFonts w:ascii="Arial" w:hAnsi="Arial" w:cs="Arial"/>
                      <w:sz w:val="22"/>
                      <w:szCs w:val="22"/>
                    </w:rPr>
                  </w:pPr>
                  <w:r w:rsidRPr="00AE1A6C">
                    <w:rPr>
                      <w:rFonts w:ascii="Arial" w:hAnsi="Arial" w:cs="Arial"/>
                      <w:sz w:val="22"/>
                      <w:szCs w:val="22"/>
                    </w:rPr>
                    <w:t>to</w:t>
                  </w:r>
                </w:p>
                <w:p w14:paraId="21C1C27E" w14:textId="58D42210" w:rsidR="00452EF3" w:rsidRPr="00AE1A6C" w:rsidRDefault="00452EF3" w:rsidP="00452EF3">
                  <w:pPr>
                    <w:pStyle w:val="NoSpacing"/>
                    <w:jc w:val="center"/>
                    <w:rPr>
                      <w:rFonts w:ascii="Arial" w:hAnsi="Arial" w:cs="Arial"/>
                      <w:sz w:val="22"/>
                      <w:szCs w:val="22"/>
                    </w:rPr>
                  </w:pPr>
                  <w:r w:rsidRPr="00AE1A6C">
                    <w:rPr>
                      <w:rFonts w:ascii="Arial" w:hAnsi="Arial" w:cs="Arial"/>
                      <w:sz w:val="22"/>
                      <w:szCs w:val="22"/>
                    </w:rPr>
                    <w:t>(</w:t>
                  </w:r>
                  <w:r w:rsidR="00692238">
                    <w:rPr>
                      <w:rFonts w:ascii="Arial" w:hAnsi="Arial" w:cs="Arial"/>
                      <w:sz w:val="22"/>
                      <w:szCs w:val="22"/>
                    </w:rPr>
                    <w:t>31</w:t>
                  </w:r>
                  <w:r w:rsidRPr="00AE1A6C">
                    <w:rPr>
                      <w:rFonts w:ascii="Arial" w:hAnsi="Arial" w:cs="Arial"/>
                      <w:sz w:val="22"/>
                      <w:szCs w:val="22"/>
                    </w:rPr>
                    <w:t>/</w:t>
                  </w:r>
                  <w:r w:rsidR="00A405A0">
                    <w:rPr>
                      <w:rFonts w:ascii="Arial" w:hAnsi="Arial" w:cs="Arial"/>
                      <w:sz w:val="22"/>
                      <w:szCs w:val="22"/>
                    </w:rPr>
                    <w:t>0</w:t>
                  </w:r>
                  <w:r w:rsidR="00E51A8C">
                    <w:rPr>
                      <w:rFonts w:ascii="Arial" w:hAnsi="Arial" w:cs="Arial"/>
                      <w:sz w:val="22"/>
                      <w:szCs w:val="22"/>
                    </w:rPr>
                    <w:t>1</w:t>
                  </w:r>
                  <w:r w:rsidRPr="00AE1A6C">
                    <w:rPr>
                      <w:rFonts w:ascii="Arial" w:hAnsi="Arial" w:cs="Arial"/>
                      <w:sz w:val="22"/>
                      <w:szCs w:val="22"/>
                    </w:rPr>
                    <w:t>/</w:t>
                  </w:r>
                  <w:r w:rsidR="00692238">
                    <w:rPr>
                      <w:rFonts w:ascii="Arial" w:hAnsi="Arial" w:cs="Arial"/>
                      <w:sz w:val="22"/>
                      <w:szCs w:val="22"/>
                    </w:rPr>
                    <w:t>202</w:t>
                  </w:r>
                  <w:r w:rsidR="00E51A8C">
                    <w:rPr>
                      <w:rFonts w:ascii="Arial" w:hAnsi="Arial" w:cs="Arial"/>
                      <w:sz w:val="22"/>
                      <w:szCs w:val="22"/>
                    </w:rPr>
                    <w:t>3</w:t>
                  </w:r>
                  <w:r w:rsidRPr="00AE1A6C">
                    <w:rPr>
                      <w:rFonts w:ascii="Arial" w:hAnsi="Arial" w:cs="Arial"/>
                      <w:sz w:val="22"/>
                      <w:szCs w:val="22"/>
                    </w:rPr>
                    <w:t>)</w:t>
                  </w:r>
                </w:p>
              </w:tc>
              <w:tc>
                <w:tcPr>
                  <w:tcW w:w="1843" w:type="dxa"/>
                  <w:vMerge/>
                </w:tcPr>
                <w:p w14:paraId="214F15D8" w14:textId="77777777" w:rsidR="00452EF3" w:rsidRPr="00AE1A6C" w:rsidRDefault="00452EF3" w:rsidP="00452EF3">
                  <w:pPr>
                    <w:pStyle w:val="NoSpacing"/>
                    <w:rPr>
                      <w:rFonts w:ascii="Arial" w:hAnsi="Arial" w:cs="Arial"/>
                      <w:sz w:val="22"/>
                      <w:szCs w:val="22"/>
                    </w:rPr>
                  </w:pPr>
                </w:p>
              </w:tc>
            </w:tr>
            <w:tr w:rsidR="00452EF3" w:rsidRPr="00AE1A6C" w14:paraId="2F285621" w14:textId="77777777" w:rsidTr="004A7050">
              <w:tc>
                <w:tcPr>
                  <w:tcW w:w="3805" w:type="dxa"/>
                </w:tcPr>
                <w:p w14:paraId="641E2C80" w14:textId="77777777" w:rsidR="00452EF3" w:rsidRPr="00AE1A6C" w:rsidRDefault="00452EF3" w:rsidP="00452EF3">
                  <w:pPr>
                    <w:pStyle w:val="NoSpacing"/>
                    <w:ind w:left="360" w:hanging="360"/>
                    <w:rPr>
                      <w:rFonts w:ascii="Arial" w:hAnsi="Arial" w:cs="Arial"/>
                      <w:sz w:val="22"/>
                      <w:szCs w:val="22"/>
                    </w:rPr>
                  </w:pPr>
                  <w:r w:rsidRPr="00AE1A6C">
                    <w:rPr>
                      <w:rFonts w:ascii="Arial" w:hAnsi="Arial" w:cs="Arial"/>
                      <w:sz w:val="22"/>
                      <w:szCs w:val="22"/>
                    </w:rPr>
                    <w:t>A. EOM</w:t>
                  </w:r>
                </w:p>
                <w:p w14:paraId="749E19C4" w14:textId="77777777" w:rsidR="00452EF3" w:rsidRPr="00AE1A6C" w:rsidRDefault="00452EF3" w:rsidP="00452EF3">
                  <w:pPr>
                    <w:pStyle w:val="NoSpacing"/>
                    <w:ind w:left="360" w:hanging="360"/>
                    <w:rPr>
                      <w:rFonts w:ascii="Arial" w:hAnsi="Arial" w:cs="Arial"/>
                      <w:sz w:val="22"/>
                      <w:szCs w:val="22"/>
                    </w:rPr>
                  </w:pPr>
                </w:p>
              </w:tc>
              <w:tc>
                <w:tcPr>
                  <w:tcW w:w="1980" w:type="dxa"/>
                </w:tcPr>
                <w:p w14:paraId="704F6A4A" w14:textId="77777777" w:rsidR="00452EF3" w:rsidRPr="00AE1A6C" w:rsidRDefault="00452EF3" w:rsidP="00452EF3">
                  <w:pPr>
                    <w:pStyle w:val="NoSpacing"/>
                    <w:rPr>
                      <w:rFonts w:ascii="Arial" w:hAnsi="Arial" w:cs="Arial"/>
                      <w:sz w:val="22"/>
                      <w:szCs w:val="22"/>
                    </w:rPr>
                  </w:pPr>
                </w:p>
              </w:tc>
              <w:tc>
                <w:tcPr>
                  <w:tcW w:w="2250" w:type="dxa"/>
                </w:tcPr>
                <w:p w14:paraId="31AD7CEA" w14:textId="77777777" w:rsidR="00452EF3" w:rsidRPr="00AE1A6C" w:rsidRDefault="00452EF3" w:rsidP="00452EF3">
                  <w:pPr>
                    <w:pStyle w:val="NoSpacing"/>
                    <w:rPr>
                      <w:rFonts w:ascii="Arial" w:hAnsi="Arial" w:cs="Arial"/>
                      <w:sz w:val="22"/>
                      <w:szCs w:val="22"/>
                    </w:rPr>
                  </w:pPr>
                </w:p>
              </w:tc>
              <w:tc>
                <w:tcPr>
                  <w:tcW w:w="1843" w:type="dxa"/>
                </w:tcPr>
                <w:p w14:paraId="679DE35D" w14:textId="77777777" w:rsidR="00452EF3" w:rsidRPr="00AE1A6C" w:rsidRDefault="00452EF3" w:rsidP="00452EF3">
                  <w:pPr>
                    <w:pStyle w:val="NoSpacing"/>
                    <w:rPr>
                      <w:rFonts w:ascii="Arial" w:hAnsi="Arial" w:cs="Arial"/>
                      <w:sz w:val="22"/>
                      <w:szCs w:val="22"/>
                    </w:rPr>
                  </w:pPr>
                </w:p>
              </w:tc>
            </w:tr>
            <w:tr w:rsidR="00452EF3" w:rsidRPr="00AE1A6C" w14:paraId="0AA6C434" w14:textId="77777777" w:rsidTr="004A7050">
              <w:tc>
                <w:tcPr>
                  <w:tcW w:w="3805" w:type="dxa"/>
                </w:tcPr>
                <w:p w14:paraId="397D06AE" w14:textId="77777777" w:rsidR="00452EF3" w:rsidRPr="00AE1A6C" w:rsidRDefault="00452EF3" w:rsidP="00452EF3">
                  <w:pPr>
                    <w:pStyle w:val="NoSpacing"/>
                    <w:ind w:left="360" w:hanging="360"/>
                    <w:rPr>
                      <w:rFonts w:ascii="Arial" w:hAnsi="Arial" w:cs="Arial"/>
                      <w:sz w:val="22"/>
                      <w:szCs w:val="22"/>
                    </w:rPr>
                  </w:pPr>
                  <w:r w:rsidRPr="00AE1A6C">
                    <w:rPr>
                      <w:rFonts w:ascii="Arial" w:hAnsi="Arial" w:cs="Arial"/>
                      <w:sz w:val="22"/>
                      <w:szCs w:val="22"/>
                    </w:rPr>
                    <w:t>B. OOE – Materials and Consumables</w:t>
                  </w:r>
                </w:p>
                <w:p w14:paraId="0C76211F" w14:textId="77777777" w:rsidR="00452EF3" w:rsidRPr="00AE1A6C" w:rsidRDefault="00452EF3" w:rsidP="00452EF3">
                  <w:pPr>
                    <w:pStyle w:val="NoSpacing"/>
                    <w:ind w:left="360" w:hanging="360"/>
                    <w:rPr>
                      <w:rFonts w:ascii="Arial" w:hAnsi="Arial" w:cs="Arial"/>
                      <w:sz w:val="22"/>
                      <w:szCs w:val="22"/>
                    </w:rPr>
                  </w:pPr>
                </w:p>
              </w:tc>
              <w:tc>
                <w:tcPr>
                  <w:tcW w:w="1980" w:type="dxa"/>
                </w:tcPr>
                <w:p w14:paraId="2AE168EC" w14:textId="77777777" w:rsidR="00452EF3" w:rsidRPr="00AE1A6C" w:rsidRDefault="00452EF3" w:rsidP="00452EF3">
                  <w:pPr>
                    <w:pStyle w:val="NoSpacing"/>
                    <w:rPr>
                      <w:rFonts w:ascii="Arial" w:hAnsi="Arial" w:cs="Arial"/>
                      <w:sz w:val="22"/>
                      <w:szCs w:val="22"/>
                    </w:rPr>
                  </w:pPr>
                </w:p>
              </w:tc>
              <w:tc>
                <w:tcPr>
                  <w:tcW w:w="2250" w:type="dxa"/>
                </w:tcPr>
                <w:p w14:paraId="2482E43A" w14:textId="77777777" w:rsidR="00452EF3" w:rsidRPr="00AE1A6C" w:rsidRDefault="00452EF3" w:rsidP="00452EF3">
                  <w:pPr>
                    <w:pStyle w:val="NoSpacing"/>
                    <w:rPr>
                      <w:rFonts w:ascii="Arial" w:hAnsi="Arial" w:cs="Arial"/>
                      <w:sz w:val="22"/>
                      <w:szCs w:val="22"/>
                    </w:rPr>
                  </w:pPr>
                </w:p>
              </w:tc>
              <w:tc>
                <w:tcPr>
                  <w:tcW w:w="1843" w:type="dxa"/>
                </w:tcPr>
                <w:p w14:paraId="4C7A4B47" w14:textId="77777777" w:rsidR="00452EF3" w:rsidRPr="00AE1A6C" w:rsidRDefault="00452EF3" w:rsidP="00452EF3">
                  <w:pPr>
                    <w:pStyle w:val="NoSpacing"/>
                    <w:rPr>
                      <w:rFonts w:ascii="Arial" w:hAnsi="Arial" w:cs="Arial"/>
                      <w:sz w:val="22"/>
                      <w:szCs w:val="22"/>
                    </w:rPr>
                  </w:pPr>
                </w:p>
              </w:tc>
            </w:tr>
            <w:tr w:rsidR="00452EF3" w:rsidRPr="00AE1A6C" w14:paraId="56B8E3AA" w14:textId="77777777" w:rsidTr="004A7050">
              <w:tc>
                <w:tcPr>
                  <w:tcW w:w="3805" w:type="dxa"/>
                </w:tcPr>
                <w:p w14:paraId="3AC1B776" w14:textId="77777777" w:rsidR="00452EF3" w:rsidRPr="00AE1A6C" w:rsidRDefault="00452EF3" w:rsidP="00452EF3">
                  <w:pPr>
                    <w:pStyle w:val="NoSpacing"/>
                    <w:ind w:left="360" w:hanging="360"/>
                    <w:rPr>
                      <w:rFonts w:ascii="Arial" w:hAnsi="Arial" w:cs="Arial"/>
                      <w:sz w:val="22"/>
                      <w:szCs w:val="22"/>
                    </w:rPr>
                  </w:pPr>
                  <w:r w:rsidRPr="00AE1A6C">
                    <w:rPr>
                      <w:rFonts w:ascii="Arial" w:hAnsi="Arial" w:cs="Arial"/>
                      <w:sz w:val="22"/>
                      <w:szCs w:val="22"/>
                    </w:rPr>
                    <w:t>B. OOE – Miscellaneous Cost</w:t>
                  </w:r>
                </w:p>
                <w:p w14:paraId="34A80907" w14:textId="77777777" w:rsidR="00452EF3" w:rsidRPr="00AE1A6C" w:rsidRDefault="00452EF3" w:rsidP="00452EF3">
                  <w:pPr>
                    <w:pStyle w:val="NoSpacing"/>
                    <w:ind w:left="360" w:hanging="360"/>
                    <w:rPr>
                      <w:rFonts w:ascii="Arial" w:hAnsi="Arial" w:cs="Arial"/>
                      <w:sz w:val="22"/>
                      <w:szCs w:val="22"/>
                    </w:rPr>
                  </w:pPr>
                </w:p>
              </w:tc>
              <w:tc>
                <w:tcPr>
                  <w:tcW w:w="1980" w:type="dxa"/>
                </w:tcPr>
                <w:p w14:paraId="2D6F1F3F" w14:textId="77777777" w:rsidR="00452EF3" w:rsidRPr="00AE1A6C" w:rsidRDefault="00452EF3" w:rsidP="00452EF3">
                  <w:pPr>
                    <w:pStyle w:val="NoSpacing"/>
                    <w:rPr>
                      <w:rFonts w:ascii="Arial" w:hAnsi="Arial" w:cs="Arial"/>
                      <w:sz w:val="22"/>
                      <w:szCs w:val="22"/>
                    </w:rPr>
                  </w:pPr>
                </w:p>
              </w:tc>
              <w:tc>
                <w:tcPr>
                  <w:tcW w:w="2250" w:type="dxa"/>
                </w:tcPr>
                <w:p w14:paraId="1B0E753A" w14:textId="77777777" w:rsidR="00452EF3" w:rsidRPr="00AE1A6C" w:rsidRDefault="00452EF3" w:rsidP="00452EF3">
                  <w:pPr>
                    <w:pStyle w:val="NoSpacing"/>
                    <w:rPr>
                      <w:rFonts w:ascii="Arial" w:hAnsi="Arial" w:cs="Arial"/>
                      <w:sz w:val="22"/>
                      <w:szCs w:val="22"/>
                    </w:rPr>
                  </w:pPr>
                </w:p>
              </w:tc>
              <w:tc>
                <w:tcPr>
                  <w:tcW w:w="1843" w:type="dxa"/>
                </w:tcPr>
                <w:p w14:paraId="14B3F489" w14:textId="77777777" w:rsidR="00452EF3" w:rsidRPr="00AE1A6C" w:rsidRDefault="00452EF3" w:rsidP="00452EF3">
                  <w:pPr>
                    <w:pStyle w:val="NoSpacing"/>
                    <w:rPr>
                      <w:rFonts w:ascii="Arial" w:hAnsi="Arial" w:cs="Arial"/>
                      <w:sz w:val="22"/>
                      <w:szCs w:val="22"/>
                    </w:rPr>
                  </w:pPr>
                </w:p>
              </w:tc>
            </w:tr>
            <w:tr w:rsidR="00452EF3" w:rsidRPr="00452EF3" w14:paraId="66C74E82" w14:textId="77777777" w:rsidTr="004A7050">
              <w:tc>
                <w:tcPr>
                  <w:tcW w:w="3805" w:type="dxa"/>
                </w:tcPr>
                <w:p w14:paraId="0E02DDEF" w14:textId="77777777" w:rsidR="00452EF3" w:rsidRDefault="00452EF3" w:rsidP="00452EF3">
                  <w:pPr>
                    <w:pStyle w:val="NoSpacing"/>
                    <w:ind w:left="360" w:hanging="360"/>
                    <w:rPr>
                      <w:rFonts w:ascii="Arial" w:hAnsi="Arial" w:cs="Arial"/>
                      <w:sz w:val="22"/>
                      <w:szCs w:val="22"/>
                    </w:rPr>
                  </w:pPr>
                  <w:r w:rsidRPr="00AE1A6C">
                    <w:rPr>
                      <w:rFonts w:ascii="Arial" w:hAnsi="Arial" w:cs="Arial"/>
                      <w:sz w:val="22"/>
                      <w:szCs w:val="22"/>
                    </w:rPr>
                    <w:t>Total budget</w:t>
                  </w:r>
                </w:p>
                <w:p w14:paraId="1F08BFE4" w14:textId="77777777" w:rsidR="00452EF3" w:rsidRDefault="00452EF3" w:rsidP="00452EF3">
                  <w:pPr>
                    <w:pStyle w:val="NoSpacing"/>
                    <w:ind w:left="360" w:hanging="360"/>
                    <w:rPr>
                      <w:rFonts w:ascii="Arial" w:hAnsi="Arial" w:cs="Arial"/>
                      <w:sz w:val="22"/>
                      <w:szCs w:val="22"/>
                    </w:rPr>
                  </w:pPr>
                </w:p>
              </w:tc>
              <w:tc>
                <w:tcPr>
                  <w:tcW w:w="1980" w:type="dxa"/>
                </w:tcPr>
                <w:p w14:paraId="2DB64BCC" w14:textId="77777777" w:rsidR="00452EF3" w:rsidRPr="00452EF3" w:rsidRDefault="00452EF3" w:rsidP="00452EF3">
                  <w:pPr>
                    <w:pStyle w:val="NoSpacing"/>
                    <w:rPr>
                      <w:rFonts w:ascii="Arial" w:hAnsi="Arial" w:cs="Arial"/>
                      <w:sz w:val="22"/>
                      <w:szCs w:val="22"/>
                    </w:rPr>
                  </w:pPr>
                </w:p>
              </w:tc>
              <w:tc>
                <w:tcPr>
                  <w:tcW w:w="2250" w:type="dxa"/>
                </w:tcPr>
                <w:p w14:paraId="45868CE7" w14:textId="77777777" w:rsidR="00452EF3" w:rsidRPr="00452EF3" w:rsidRDefault="00452EF3" w:rsidP="00452EF3">
                  <w:pPr>
                    <w:pStyle w:val="NoSpacing"/>
                    <w:rPr>
                      <w:rFonts w:ascii="Arial" w:hAnsi="Arial" w:cs="Arial"/>
                      <w:sz w:val="22"/>
                      <w:szCs w:val="22"/>
                    </w:rPr>
                  </w:pPr>
                </w:p>
              </w:tc>
              <w:tc>
                <w:tcPr>
                  <w:tcW w:w="1843" w:type="dxa"/>
                </w:tcPr>
                <w:p w14:paraId="55D851CF" w14:textId="77777777" w:rsidR="00452EF3" w:rsidRPr="00452EF3" w:rsidRDefault="00452EF3" w:rsidP="00452EF3">
                  <w:pPr>
                    <w:pStyle w:val="NoSpacing"/>
                    <w:rPr>
                      <w:rFonts w:ascii="Arial" w:hAnsi="Arial" w:cs="Arial"/>
                      <w:sz w:val="22"/>
                      <w:szCs w:val="22"/>
                    </w:rPr>
                  </w:pPr>
                </w:p>
              </w:tc>
            </w:tr>
          </w:tbl>
          <w:p w14:paraId="071BC90A" w14:textId="77777777" w:rsidR="00452EF3" w:rsidRPr="00452EF3" w:rsidRDefault="00452EF3" w:rsidP="009E775E">
            <w:pPr>
              <w:numPr>
                <w:ilvl w:val="0"/>
                <w:numId w:val="0"/>
              </w:numPr>
              <w:rPr>
                <w:rFonts w:ascii="Arial" w:hAnsi="Arial" w:cs="Arial"/>
                <w:sz w:val="22"/>
                <w:szCs w:val="22"/>
              </w:rPr>
            </w:pPr>
          </w:p>
          <w:p w14:paraId="4FFC491E" w14:textId="77777777" w:rsidR="00B808AE" w:rsidRPr="00977788" w:rsidRDefault="00B808AE" w:rsidP="009E775E">
            <w:pPr>
              <w:numPr>
                <w:ilvl w:val="0"/>
                <w:numId w:val="0"/>
              </w:numPr>
              <w:rPr>
                <w:rFonts w:ascii="Arial" w:hAnsi="Arial" w:cs="Arial"/>
                <w:sz w:val="22"/>
                <w:szCs w:val="22"/>
              </w:rPr>
            </w:pPr>
          </w:p>
        </w:tc>
      </w:tr>
    </w:tbl>
    <w:p w14:paraId="099D2C0B" w14:textId="77777777" w:rsidR="00B808AE" w:rsidRDefault="00B808AE" w:rsidP="00B808AE">
      <w:pPr>
        <w:numPr>
          <w:ilvl w:val="0"/>
          <w:numId w:val="0"/>
        </w:numPr>
        <w:ind w:left="-142"/>
        <w:rPr>
          <w:rFonts w:ascii="Arial" w:hAnsi="Arial" w:cs="Arial"/>
          <w:sz w:val="22"/>
          <w:szCs w:val="22"/>
        </w:rPr>
      </w:pPr>
    </w:p>
    <w:p w14:paraId="6DAF522C" w14:textId="7A93B870" w:rsidR="00B808AE" w:rsidRPr="00977788" w:rsidRDefault="00CE09E4" w:rsidP="00B808AE">
      <w:pPr>
        <w:numPr>
          <w:ilvl w:val="0"/>
          <w:numId w:val="22"/>
        </w:numPr>
        <w:rPr>
          <w:rFonts w:ascii="Arial" w:hAnsi="Arial" w:cs="Arial"/>
          <w:b/>
          <w:sz w:val="22"/>
          <w:szCs w:val="22"/>
        </w:rPr>
      </w:pPr>
      <w:r>
        <w:rPr>
          <w:rFonts w:ascii="Arial" w:hAnsi="Arial" w:cs="Arial"/>
          <w:b/>
          <w:sz w:val="22"/>
          <w:szCs w:val="22"/>
        </w:rPr>
        <w:lastRenderedPageBreak/>
        <w:t>Associate Chair (Research)</w:t>
      </w:r>
      <w:r w:rsidR="00B808AE" w:rsidRPr="00977788">
        <w:rPr>
          <w:rFonts w:ascii="Arial" w:hAnsi="Arial" w:cs="Arial"/>
          <w:b/>
          <w:sz w:val="22"/>
          <w:szCs w:val="22"/>
        </w:rPr>
        <w:t xml:space="preserve"> Endorsement</w:t>
      </w:r>
    </w:p>
    <w:tbl>
      <w:tblPr>
        <w:tblW w:w="4972" w:type="pct"/>
        <w:tblInd w:w="-34" w:type="dxa"/>
        <w:tblLook w:val="01E0" w:firstRow="1" w:lastRow="1" w:firstColumn="1" w:lastColumn="1" w:noHBand="0" w:noVBand="0"/>
      </w:tblPr>
      <w:tblGrid>
        <w:gridCol w:w="6843"/>
        <w:gridCol w:w="2938"/>
      </w:tblGrid>
      <w:tr w:rsidR="00B808AE" w:rsidRPr="006E07DC" w14:paraId="143EC036" w14:textId="77777777" w:rsidTr="00FF79B7">
        <w:trPr>
          <w:trHeight w:val="1601"/>
        </w:trPr>
        <w:tc>
          <w:tcPr>
            <w:tcW w:w="3498" w:type="pct"/>
            <w:tcBorders>
              <w:top w:val="single" w:sz="4" w:space="0" w:color="auto"/>
              <w:left w:val="single" w:sz="4" w:space="0" w:color="auto"/>
              <w:bottom w:val="single" w:sz="4" w:space="0" w:color="auto"/>
              <w:right w:val="single" w:sz="4" w:space="0" w:color="auto"/>
            </w:tcBorders>
            <w:vAlign w:val="center"/>
          </w:tcPr>
          <w:p w14:paraId="79F05A51" w14:textId="77777777" w:rsidR="00B808AE" w:rsidRPr="006E07DC" w:rsidRDefault="00B808AE" w:rsidP="009E775E">
            <w:pPr>
              <w:numPr>
                <w:ilvl w:val="0"/>
                <w:numId w:val="0"/>
              </w:numPr>
              <w:ind w:left="1069" w:hanging="360"/>
              <w:rPr>
                <w:rFonts w:ascii="Arial" w:hAnsi="Arial" w:cs="Arial"/>
                <w:sz w:val="22"/>
                <w:szCs w:val="22"/>
              </w:rPr>
            </w:pPr>
          </w:p>
          <w:p w14:paraId="14C5CAD7" w14:textId="77777777" w:rsidR="00B808AE" w:rsidRPr="006E07DC" w:rsidRDefault="00B808AE" w:rsidP="009E775E">
            <w:pPr>
              <w:numPr>
                <w:ilvl w:val="0"/>
                <w:numId w:val="0"/>
              </w:numPr>
              <w:ind w:left="820" w:hanging="360"/>
              <w:rPr>
                <w:rFonts w:ascii="Arial" w:hAnsi="Arial" w:cs="Arial"/>
                <w:sz w:val="22"/>
                <w:szCs w:val="22"/>
              </w:rPr>
            </w:pPr>
            <w:r w:rsidRPr="006E07DC">
              <w:rPr>
                <w:rFonts w:ascii="Arial" w:hAnsi="Arial" w:cs="Arial"/>
                <w:sz w:val="22"/>
                <w:szCs w:val="22"/>
              </w:rPr>
              <w:t xml:space="preserve">Signature: </w:t>
            </w:r>
          </w:p>
          <w:p w14:paraId="030365DD" w14:textId="77777777" w:rsidR="00B808AE" w:rsidRPr="006E07DC" w:rsidRDefault="00B808AE" w:rsidP="009E775E">
            <w:pPr>
              <w:numPr>
                <w:ilvl w:val="0"/>
                <w:numId w:val="0"/>
              </w:numPr>
              <w:ind w:left="1069" w:hanging="360"/>
              <w:rPr>
                <w:rFonts w:ascii="Arial" w:hAnsi="Arial" w:cs="Arial"/>
                <w:sz w:val="22"/>
                <w:szCs w:val="22"/>
                <w:highlight w:val="yellow"/>
              </w:rPr>
            </w:pPr>
          </w:p>
          <w:p w14:paraId="346774E6" w14:textId="77777777" w:rsidR="00B808AE" w:rsidRPr="006E07DC" w:rsidRDefault="00B808AE" w:rsidP="009E775E">
            <w:pPr>
              <w:numPr>
                <w:ilvl w:val="0"/>
                <w:numId w:val="0"/>
              </w:numPr>
              <w:ind w:left="820" w:hanging="360"/>
              <w:rPr>
                <w:rFonts w:ascii="Arial" w:hAnsi="Arial" w:cs="Arial"/>
                <w:sz w:val="22"/>
                <w:szCs w:val="22"/>
              </w:rPr>
            </w:pPr>
            <w:r w:rsidRPr="006E07DC">
              <w:rPr>
                <w:rFonts w:ascii="Arial" w:hAnsi="Arial" w:cs="Arial"/>
                <w:sz w:val="22"/>
                <w:szCs w:val="22"/>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7FFC7C70" w14:textId="77777777" w:rsidR="00B808AE" w:rsidRPr="006E07DC" w:rsidRDefault="00B808AE" w:rsidP="009E775E">
            <w:pPr>
              <w:numPr>
                <w:ilvl w:val="0"/>
                <w:numId w:val="0"/>
              </w:numPr>
              <w:rPr>
                <w:rFonts w:ascii="Arial" w:hAnsi="Arial" w:cs="Arial"/>
                <w:sz w:val="22"/>
                <w:szCs w:val="22"/>
              </w:rPr>
            </w:pPr>
            <w:r w:rsidRPr="006E07DC">
              <w:rPr>
                <w:rFonts w:ascii="Arial" w:hAnsi="Arial" w:cs="Arial"/>
                <w:sz w:val="22"/>
                <w:szCs w:val="22"/>
              </w:rPr>
              <w:t>Date:</w:t>
            </w:r>
          </w:p>
        </w:tc>
      </w:tr>
    </w:tbl>
    <w:p w14:paraId="4660A445" w14:textId="77777777" w:rsidR="00B808AE" w:rsidRPr="00977788" w:rsidRDefault="00B808AE" w:rsidP="00B808AE">
      <w:pPr>
        <w:numPr>
          <w:ilvl w:val="0"/>
          <w:numId w:val="0"/>
        </w:numPr>
        <w:rPr>
          <w:rFonts w:ascii="Arial" w:hAnsi="Arial" w:cs="Arial"/>
          <w:b/>
          <w:sz w:val="22"/>
          <w:szCs w:val="22"/>
        </w:rPr>
      </w:pPr>
    </w:p>
    <w:p w14:paraId="306AF8E4" w14:textId="77777777" w:rsidR="0066480F" w:rsidRPr="00977788" w:rsidRDefault="0066480F" w:rsidP="00CE09E4">
      <w:pPr>
        <w:numPr>
          <w:ilvl w:val="0"/>
          <w:numId w:val="22"/>
        </w:numPr>
        <w:rPr>
          <w:rFonts w:ascii="Arial" w:hAnsi="Arial" w:cs="Arial"/>
          <w:b/>
          <w:sz w:val="22"/>
          <w:szCs w:val="22"/>
        </w:rPr>
      </w:pPr>
      <w:r w:rsidRPr="00977788">
        <w:rPr>
          <w:rFonts w:ascii="Arial" w:hAnsi="Arial" w:cs="Arial"/>
          <w:b/>
          <w:sz w:val="22"/>
          <w:szCs w:val="22"/>
        </w:rPr>
        <w:t>Chair of School Endorsement</w:t>
      </w:r>
    </w:p>
    <w:tbl>
      <w:tblPr>
        <w:tblW w:w="4972" w:type="pct"/>
        <w:tblInd w:w="-34" w:type="dxa"/>
        <w:tblLook w:val="01E0" w:firstRow="1" w:lastRow="1" w:firstColumn="1" w:lastColumn="1" w:noHBand="0" w:noVBand="0"/>
      </w:tblPr>
      <w:tblGrid>
        <w:gridCol w:w="6843"/>
        <w:gridCol w:w="2938"/>
      </w:tblGrid>
      <w:tr w:rsidR="00B808AE" w:rsidRPr="006E07DC" w14:paraId="535AF489" w14:textId="77777777" w:rsidTr="009E775E">
        <w:tc>
          <w:tcPr>
            <w:tcW w:w="3498" w:type="pct"/>
            <w:tcBorders>
              <w:top w:val="single" w:sz="4" w:space="0" w:color="auto"/>
              <w:left w:val="single" w:sz="4" w:space="0" w:color="auto"/>
              <w:bottom w:val="single" w:sz="4" w:space="0" w:color="auto"/>
              <w:right w:val="single" w:sz="4" w:space="0" w:color="auto"/>
            </w:tcBorders>
            <w:vAlign w:val="center"/>
          </w:tcPr>
          <w:p w14:paraId="59A575FB" w14:textId="77777777" w:rsidR="00B808AE" w:rsidRPr="006E07DC" w:rsidRDefault="00B808AE" w:rsidP="009E775E">
            <w:pPr>
              <w:numPr>
                <w:ilvl w:val="0"/>
                <w:numId w:val="0"/>
              </w:numPr>
              <w:ind w:left="1069" w:hanging="360"/>
              <w:rPr>
                <w:rFonts w:ascii="Arial" w:hAnsi="Arial" w:cs="Arial"/>
                <w:sz w:val="22"/>
                <w:szCs w:val="22"/>
              </w:rPr>
            </w:pPr>
          </w:p>
          <w:p w14:paraId="3BABF733" w14:textId="77777777" w:rsidR="00B808AE" w:rsidRPr="006E07DC" w:rsidRDefault="00B808AE" w:rsidP="009E775E">
            <w:pPr>
              <w:numPr>
                <w:ilvl w:val="0"/>
                <w:numId w:val="0"/>
              </w:numPr>
              <w:ind w:left="1069" w:hanging="360"/>
              <w:rPr>
                <w:rFonts w:ascii="Arial" w:hAnsi="Arial" w:cs="Arial"/>
                <w:sz w:val="22"/>
                <w:szCs w:val="22"/>
              </w:rPr>
            </w:pPr>
            <w:r w:rsidRPr="006E07DC">
              <w:rPr>
                <w:rFonts w:ascii="Arial" w:hAnsi="Arial" w:cs="Arial"/>
                <w:sz w:val="22"/>
                <w:szCs w:val="22"/>
              </w:rPr>
              <w:t xml:space="preserve">Signature: </w:t>
            </w:r>
          </w:p>
          <w:p w14:paraId="4F373146" w14:textId="77777777" w:rsidR="00B808AE" w:rsidRPr="006E07DC" w:rsidRDefault="00B808AE" w:rsidP="009E775E">
            <w:pPr>
              <w:numPr>
                <w:ilvl w:val="0"/>
                <w:numId w:val="0"/>
              </w:numPr>
              <w:ind w:left="1069" w:hanging="360"/>
              <w:rPr>
                <w:rFonts w:ascii="Arial" w:hAnsi="Arial" w:cs="Arial"/>
                <w:sz w:val="22"/>
                <w:szCs w:val="22"/>
                <w:highlight w:val="yellow"/>
              </w:rPr>
            </w:pPr>
          </w:p>
          <w:p w14:paraId="136A2ACA" w14:textId="77777777" w:rsidR="00B808AE" w:rsidRPr="006E07DC" w:rsidRDefault="00B808AE" w:rsidP="009E775E">
            <w:pPr>
              <w:numPr>
                <w:ilvl w:val="0"/>
                <w:numId w:val="0"/>
              </w:numPr>
              <w:ind w:left="1069" w:hanging="360"/>
              <w:rPr>
                <w:rFonts w:ascii="Arial" w:hAnsi="Arial" w:cs="Arial"/>
                <w:sz w:val="22"/>
                <w:szCs w:val="22"/>
              </w:rPr>
            </w:pPr>
            <w:r w:rsidRPr="006E07DC">
              <w:rPr>
                <w:rFonts w:ascii="Arial" w:hAnsi="Arial" w:cs="Arial"/>
                <w:sz w:val="22"/>
                <w:szCs w:val="22"/>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6AF8517C" w14:textId="77777777" w:rsidR="00B808AE" w:rsidRPr="006E07DC" w:rsidRDefault="00B808AE" w:rsidP="009E775E">
            <w:pPr>
              <w:numPr>
                <w:ilvl w:val="0"/>
                <w:numId w:val="0"/>
              </w:numPr>
              <w:rPr>
                <w:rFonts w:ascii="Arial" w:hAnsi="Arial" w:cs="Arial"/>
                <w:sz w:val="22"/>
                <w:szCs w:val="22"/>
              </w:rPr>
            </w:pPr>
            <w:r w:rsidRPr="006E07DC">
              <w:rPr>
                <w:rFonts w:ascii="Arial" w:hAnsi="Arial" w:cs="Arial"/>
                <w:sz w:val="22"/>
                <w:szCs w:val="22"/>
              </w:rPr>
              <w:t>Date:</w:t>
            </w:r>
          </w:p>
        </w:tc>
      </w:tr>
    </w:tbl>
    <w:p w14:paraId="70BF87AE" w14:textId="77777777" w:rsidR="004402C4" w:rsidRDefault="004402C4" w:rsidP="00452EF3">
      <w:pPr>
        <w:numPr>
          <w:ilvl w:val="0"/>
          <w:numId w:val="0"/>
        </w:numPr>
        <w:rPr>
          <w:rFonts w:ascii="Arial" w:hAnsi="Arial" w:cs="Arial"/>
          <w:b/>
          <w:sz w:val="22"/>
          <w:szCs w:val="22"/>
        </w:rPr>
      </w:pPr>
    </w:p>
    <w:p w14:paraId="68202D54" w14:textId="77777777" w:rsidR="004402C4" w:rsidRDefault="004402C4">
      <w:pPr>
        <w:numPr>
          <w:ilvl w:val="0"/>
          <w:numId w:val="0"/>
        </w:numPr>
        <w:spacing w:after="0"/>
        <w:rPr>
          <w:rFonts w:ascii="Arial" w:hAnsi="Arial" w:cs="Arial"/>
          <w:b/>
          <w:sz w:val="22"/>
          <w:szCs w:val="22"/>
        </w:rPr>
      </w:pPr>
      <w:r>
        <w:rPr>
          <w:rFonts w:ascii="Arial" w:hAnsi="Arial" w:cs="Arial"/>
          <w:b/>
          <w:sz w:val="22"/>
          <w:szCs w:val="22"/>
        </w:rPr>
        <w:br w:type="page"/>
      </w:r>
    </w:p>
    <w:p w14:paraId="64C11F08" w14:textId="7EC50A11" w:rsidR="003C036D" w:rsidRPr="00BA5D2D" w:rsidRDefault="003C036D" w:rsidP="00452EF3">
      <w:pPr>
        <w:numPr>
          <w:ilvl w:val="0"/>
          <w:numId w:val="0"/>
        </w:numPr>
        <w:rPr>
          <w:rFonts w:ascii="Arial" w:hAnsi="Arial" w:cs="Arial"/>
          <w:b/>
          <w:sz w:val="22"/>
          <w:szCs w:val="22"/>
        </w:rPr>
      </w:pPr>
      <w:r w:rsidRPr="00BA5D2D">
        <w:rPr>
          <w:rFonts w:ascii="Arial" w:hAnsi="Arial" w:cs="Arial"/>
          <w:b/>
          <w:sz w:val="22"/>
          <w:szCs w:val="22"/>
        </w:rPr>
        <w:lastRenderedPageBreak/>
        <w:t xml:space="preserve">Appendix </w:t>
      </w:r>
      <w:proofErr w:type="gramStart"/>
      <w:r w:rsidRPr="00BA5D2D">
        <w:rPr>
          <w:rFonts w:ascii="Arial" w:hAnsi="Arial" w:cs="Arial"/>
          <w:b/>
          <w:sz w:val="22"/>
          <w:szCs w:val="22"/>
        </w:rPr>
        <w:t>A :</w:t>
      </w:r>
      <w:proofErr w:type="gramEnd"/>
      <w:r w:rsidRPr="00BA5D2D">
        <w:rPr>
          <w:rFonts w:ascii="Arial" w:hAnsi="Arial" w:cs="Arial"/>
          <w:b/>
          <w:sz w:val="22"/>
          <w:szCs w:val="22"/>
        </w:rPr>
        <w:t xml:space="preserve"> Detailed Budget</w:t>
      </w:r>
    </w:p>
    <w:p w14:paraId="5FD06DF1" w14:textId="76D9FF0B" w:rsidR="004A7050" w:rsidRPr="007C19B7" w:rsidRDefault="004A7050" w:rsidP="00452EF3">
      <w:pPr>
        <w:numPr>
          <w:ilvl w:val="0"/>
          <w:numId w:val="0"/>
        </w:numPr>
        <w:rPr>
          <w:rFonts w:ascii="Arial" w:hAnsi="Arial" w:cs="Arial"/>
          <w:i/>
          <w:color w:val="4F81BD" w:themeColor="accent1"/>
          <w:sz w:val="22"/>
          <w:szCs w:val="22"/>
        </w:rPr>
      </w:pPr>
      <w:r w:rsidRPr="007C19B7">
        <w:rPr>
          <w:rFonts w:ascii="Arial" w:hAnsi="Arial" w:cs="Arial"/>
          <w:i/>
          <w:color w:val="4F81BD" w:themeColor="accent1"/>
          <w:sz w:val="22"/>
          <w:szCs w:val="22"/>
        </w:rPr>
        <w:t>PIs are reminded to check with your school’s Research Support Office to ensure that items budgeted are permitted and within the appropriate category. Any changes in category requires a submission of a grant variation</w:t>
      </w:r>
      <w:r w:rsidR="002547FD" w:rsidRPr="007C19B7">
        <w:rPr>
          <w:rFonts w:ascii="Arial" w:hAnsi="Arial" w:cs="Arial"/>
          <w:i/>
          <w:color w:val="4F81BD" w:themeColor="accent1"/>
          <w:sz w:val="22"/>
          <w:szCs w:val="22"/>
        </w:rPr>
        <w:t xml:space="preserve"> and is subject to approval by the Head of TLPD and the Associate Provost of Undergraduate Education</w:t>
      </w:r>
      <w:r w:rsidRPr="007C19B7">
        <w:rPr>
          <w:rFonts w:ascii="Arial" w:hAnsi="Arial" w:cs="Arial"/>
          <w:i/>
          <w:color w:val="4F81BD" w:themeColor="accent1"/>
          <w:sz w:val="22"/>
          <w:szCs w:val="22"/>
        </w:rPr>
        <w:t xml:space="preserve">. </w:t>
      </w:r>
      <w:r w:rsidR="00A411BD">
        <w:rPr>
          <w:rFonts w:ascii="Arial" w:hAnsi="Arial" w:cs="Arial"/>
          <w:i/>
          <w:color w:val="4F81BD" w:themeColor="accent1"/>
          <w:sz w:val="22"/>
          <w:szCs w:val="22"/>
        </w:rPr>
        <w:t>Please see Appendix C for our recommended budgeting guidelines</w:t>
      </w:r>
      <w:r w:rsidRPr="007C19B7">
        <w:rPr>
          <w:rFonts w:ascii="Arial" w:hAnsi="Arial" w:cs="Arial"/>
          <w:i/>
          <w:color w:val="4F81BD" w:themeColor="accent1"/>
          <w:sz w:val="22"/>
          <w:szCs w:val="22"/>
        </w:rPr>
        <w:t xml:space="preserve"> </w:t>
      </w:r>
    </w:p>
    <w:p w14:paraId="5A168FF0" w14:textId="74D36BCF" w:rsidR="003C036D" w:rsidRPr="000C2797" w:rsidRDefault="003C036D" w:rsidP="00452EF3">
      <w:pPr>
        <w:numPr>
          <w:ilvl w:val="0"/>
          <w:numId w:val="0"/>
        </w:numPr>
        <w:rPr>
          <w:rFonts w:ascii="Arial" w:hAnsi="Arial" w:cs="Arial"/>
          <w:color w:val="4F81BD" w:themeColor="accent1"/>
          <w:sz w:val="22"/>
          <w:szCs w:val="22"/>
        </w:rPr>
      </w:pPr>
      <w:r w:rsidRPr="00BA5D2D">
        <w:rPr>
          <w:rFonts w:ascii="Arial" w:hAnsi="Arial" w:cs="Arial"/>
          <w:b/>
          <w:sz w:val="22"/>
          <w:szCs w:val="22"/>
        </w:rPr>
        <w:t>EOM</w:t>
      </w:r>
      <w:r w:rsidR="000C2797">
        <w:rPr>
          <w:rFonts w:ascii="Arial" w:hAnsi="Arial" w:cs="Arial"/>
          <w:b/>
          <w:sz w:val="22"/>
          <w:szCs w:val="22"/>
        </w:rPr>
        <w:t xml:space="preserve"> </w:t>
      </w:r>
    </w:p>
    <w:tbl>
      <w:tblPr>
        <w:tblW w:w="8639" w:type="dxa"/>
        <w:tblInd w:w="817" w:type="dxa"/>
        <w:tblLayout w:type="fixed"/>
        <w:tblLook w:val="04A0" w:firstRow="1" w:lastRow="0" w:firstColumn="1" w:lastColumn="0" w:noHBand="0" w:noVBand="1"/>
      </w:tblPr>
      <w:tblGrid>
        <w:gridCol w:w="2148"/>
        <w:gridCol w:w="720"/>
        <w:gridCol w:w="1710"/>
        <w:gridCol w:w="1226"/>
        <w:gridCol w:w="1384"/>
        <w:gridCol w:w="1451"/>
      </w:tblGrid>
      <w:tr w:rsidR="003C036D" w:rsidRPr="00BA5D2D" w14:paraId="071F59D2" w14:textId="77777777" w:rsidTr="003C036D">
        <w:trPr>
          <w:trHeight w:val="883"/>
        </w:trPr>
        <w:tc>
          <w:tcPr>
            <w:tcW w:w="2148" w:type="dxa"/>
            <w:tcBorders>
              <w:top w:val="single" w:sz="4" w:space="0" w:color="auto"/>
              <w:left w:val="single" w:sz="4" w:space="0" w:color="auto"/>
              <w:bottom w:val="single" w:sz="4" w:space="0" w:color="auto"/>
              <w:right w:val="single" w:sz="4" w:space="0" w:color="auto"/>
            </w:tcBorders>
            <w:shd w:val="pct12" w:color="000000" w:fill="FFFFFF"/>
            <w:hideMark/>
          </w:tcPr>
          <w:p w14:paraId="2E9CDEC7" w14:textId="77777777" w:rsidR="003C036D" w:rsidRPr="00BA5D2D" w:rsidRDefault="003C036D" w:rsidP="003C036D">
            <w:pPr>
              <w:numPr>
                <w:ilvl w:val="0"/>
                <w:numId w:val="0"/>
              </w:numPr>
              <w:spacing w:after="0"/>
              <w:ind w:left="60" w:hanging="60"/>
              <w:jc w:val="center"/>
              <w:rPr>
                <w:rFonts w:ascii="Arial" w:hAnsi="Arial" w:cs="Arial"/>
                <w:bCs/>
                <w:sz w:val="22"/>
                <w:szCs w:val="22"/>
              </w:rPr>
            </w:pPr>
            <w:r w:rsidRPr="00BA5D2D">
              <w:rPr>
                <w:rFonts w:ascii="Arial" w:hAnsi="Arial" w:cs="Arial"/>
                <w:bCs/>
                <w:sz w:val="22"/>
                <w:szCs w:val="22"/>
              </w:rPr>
              <w:t>Staff Category</w:t>
            </w:r>
          </w:p>
        </w:tc>
        <w:tc>
          <w:tcPr>
            <w:tcW w:w="720" w:type="dxa"/>
            <w:tcBorders>
              <w:top w:val="single" w:sz="4" w:space="0" w:color="auto"/>
              <w:left w:val="single" w:sz="4" w:space="0" w:color="auto"/>
              <w:bottom w:val="single" w:sz="4" w:space="0" w:color="auto"/>
              <w:right w:val="single" w:sz="4" w:space="0" w:color="auto"/>
            </w:tcBorders>
            <w:shd w:val="pct12" w:color="000000" w:fill="FFFFFF"/>
            <w:hideMark/>
          </w:tcPr>
          <w:p w14:paraId="531B440B" w14:textId="77777777" w:rsidR="003C036D" w:rsidRPr="00BA5D2D" w:rsidRDefault="003C036D" w:rsidP="003C036D">
            <w:pPr>
              <w:numPr>
                <w:ilvl w:val="0"/>
                <w:numId w:val="0"/>
              </w:numPr>
              <w:spacing w:after="0"/>
              <w:ind w:left="-14"/>
              <w:rPr>
                <w:rFonts w:ascii="Arial" w:hAnsi="Arial" w:cs="Arial"/>
                <w:bCs/>
                <w:sz w:val="22"/>
                <w:szCs w:val="22"/>
              </w:rPr>
            </w:pPr>
            <w:r w:rsidRPr="00BA5D2D">
              <w:rPr>
                <w:rFonts w:ascii="Arial" w:hAnsi="Arial" w:cs="Arial"/>
                <w:bCs/>
                <w:sz w:val="22"/>
                <w:szCs w:val="22"/>
              </w:rPr>
              <w:t>No.</w:t>
            </w:r>
          </w:p>
        </w:tc>
        <w:tc>
          <w:tcPr>
            <w:tcW w:w="1710" w:type="dxa"/>
            <w:tcBorders>
              <w:top w:val="single" w:sz="4" w:space="0" w:color="auto"/>
              <w:left w:val="single" w:sz="4" w:space="0" w:color="auto"/>
              <w:bottom w:val="single" w:sz="4" w:space="0" w:color="auto"/>
              <w:right w:val="single" w:sz="4" w:space="0" w:color="auto"/>
            </w:tcBorders>
            <w:shd w:val="pct12" w:color="000000" w:fill="FFFFFF"/>
            <w:hideMark/>
          </w:tcPr>
          <w:p w14:paraId="580E4C56" w14:textId="68E4C2DD" w:rsidR="003C036D" w:rsidRPr="00BA5D2D" w:rsidRDefault="003C036D" w:rsidP="00D57B54">
            <w:pPr>
              <w:numPr>
                <w:ilvl w:val="0"/>
                <w:numId w:val="0"/>
              </w:numPr>
              <w:spacing w:after="0"/>
              <w:jc w:val="center"/>
              <w:rPr>
                <w:rFonts w:ascii="Arial" w:hAnsi="Arial" w:cs="Arial"/>
                <w:bCs/>
                <w:sz w:val="22"/>
                <w:szCs w:val="22"/>
              </w:rPr>
            </w:pPr>
            <w:r w:rsidRPr="00BA5D2D">
              <w:rPr>
                <w:rFonts w:ascii="Arial" w:hAnsi="Arial" w:cs="Arial"/>
                <w:bCs/>
                <w:sz w:val="22"/>
                <w:szCs w:val="22"/>
              </w:rPr>
              <w:t>Cost per head</w:t>
            </w:r>
          </w:p>
        </w:tc>
        <w:tc>
          <w:tcPr>
            <w:tcW w:w="1226" w:type="dxa"/>
            <w:tcBorders>
              <w:top w:val="single" w:sz="4" w:space="0" w:color="auto"/>
              <w:left w:val="single" w:sz="4" w:space="0" w:color="auto"/>
              <w:bottom w:val="single" w:sz="4" w:space="0" w:color="auto"/>
              <w:right w:val="single" w:sz="4" w:space="0" w:color="auto"/>
            </w:tcBorders>
            <w:shd w:val="pct12" w:color="000000" w:fill="FFFFFF"/>
            <w:hideMark/>
          </w:tcPr>
          <w:p w14:paraId="37936020" w14:textId="77777777" w:rsidR="003C036D" w:rsidRPr="00BA5D2D" w:rsidRDefault="003C036D" w:rsidP="003C036D">
            <w:pPr>
              <w:numPr>
                <w:ilvl w:val="0"/>
                <w:numId w:val="0"/>
              </w:numPr>
              <w:spacing w:after="0"/>
              <w:ind w:left="-104"/>
              <w:jc w:val="center"/>
              <w:rPr>
                <w:rFonts w:ascii="Arial" w:hAnsi="Arial" w:cs="Arial"/>
                <w:bCs/>
                <w:sz w:val="22"/>
                <w:szCs w:val="22"/>
              </w:rPr>
            </w:pPr>
            <w:r w:rsidRPr="00BA5D2D">
              <w:rPr>
                <w:rFonts w:ascii="Arial" w:hAnsi="Arial" w:cs="Arial"/>
                <w:bCs/>
                <w:sz w:val="22"/>
                <w:szCs w:val="22"/>
              </w:rPr>
              <w:t>Year 1</w:t>
            </w:r>
          </w:p>
          <w:p w14:paraId="2BDB8025" w14:textId="77777777" w:rsidR="003C036D" w:rsidRPr="00BA5D2D" w:rsidRDefault="003C036D" w:rsidP="003C036D">
            <w:pPr>
              <w:numPr>
                <w:ilvl w:val="0"/>
                <w:numId w:val="0"/>
              </w:numPr>
              <w:spacing w:after="0"/>
              <w:ind w:left="-104"/>
              <w:jc w:val="center"/>
              <w:rPr>
                <w:rFonts w:ascii="Arial" w:hAnsi="Arial" w:cs="Arial"/>
                <w:bCs/>
                <w:sz w:val="22"/>
                <w:szCs w:val="22"/>
              </w:rPr>
            </w:pPr>
            <w:r w:rsidRPr="00BA5D2D">
              <w:rPr>
                <w:rFonts w:ascii="Arial" w:hAnsi="Arial" w:cs="Arial"/>
                <w:bCs/>
                <w:sz w:val="22"/>
                <w:szCs w:val="22"/>
              </w:rPr>
              <w:t>($)</w:t>
            </w:r>
          </w:p>
        </w:tc>
        <w:tc>
          <w:tcPr>
            <w:tcW w:w="1384" w:type="dxa"/>
            <w:tcBorders>
              <w:top w:val="single" w:sz="4" w:space="0" w:color="auto"/>
              <w:left w:val="single" w:sz="4" w:space="0" w:color="auto"/>
              <w:bottom w:val="single" w:sz="4" w:space="0" w:color="auto"/>
              <w:right w:val="single" w:sz="4" w:space="0" w:color="auto"/>
            </w:tcBorders>
            <w:shd w:val="pct12" w:color="000000" w:fill="FFFFFF"/>
            <w:hideMark/>
          </w:tcPr>
          <w:p w14:paraId="1ECFE116" w14:textId="77777777" w:rsidR="003C036D" w:rsidRPr="00BA5D2D" w:rsidRDefault="003C036D" w:rsidP="003C036D">
            <w:pPr>
              <w:numPr>
                <w:ilvl w:val="0"/>
                <w:numId w:val="0"/>
              </w:numPr>
              <w:spacing w:after="0"/>
              <w:ind w:left="-104"/>
              <w:jc w:val="center"/>
              <w:rPr>
                <w:rFonts w:ascii="Arial" w:hAnsi="Arial" w:cs="Arial"/>
                <w:bCs/>
                <w:sz w:val="22"/>
                <w:szCs w:val="22"/>
              </w:rPr>
            </w:pPr>
            <w:r w:rsidRPr="00BA5D2D">
              <w:rPr>
                <w:rFonts w:ascii="Arial" w:hAnsi="Arial" w:cs="Arial"/>
                <w:bCs/>
                <w:sz w:val="22"/>
                <w:szCs w:val="22"/>
              </w:rPr>
              <w:t>Year 2</w:t>
            </w:r>
          </w:p>
          <w:p w14:paraId="27FAD412" w14:textId="77777777" w:rsidR="003C036D" w:rsidRPr="00BA5D2D" w:rsidRDefault="003C036D" w:rsidP="003C036D">
            <w:pPr>
              <w:numPr>
                <w:ilvl w:val="0"/>
                <w:numId w:val="0"/>
              </w:numPr>
              <w:spacing w:after="0"/>
              <w:ind w:left="-104"/>
              <w:jc w:val="center"/>
              <w:rPr>
                <w:rFonts w:ascii="Arial" w:hAnsi="Arial" w:cs="Arial"/>
                <w:bCs/>
                <w:sz w:val="22"/>
                <w:szCs w:val="22"/>
              </w:rPr>
            </w:pPr>
            <w:r w:rsidRPr="00BA5D2D">
              <w:rPr>
                <w:rFonts w:ascii="Arial" w:hAnsi="Arial" w:cs="Arial"/>
                <w:bCs/>
                <w:sz w:val="22"/>
                <w:szCs w:val="22"/>
              </w:rPr>
              <w:t>($)</w:t>
            </w:r>
          </w:p>
        </w:tc>
        <w:tc>
          <w:tcPr>
            <w:tcW w:w="1451" w:type="dxa"/>
            <w:tcBorders>
              <w:top w:val="single" w:sz="4" w:space="0" w:color="auto"/>
              <w:left w:val="single" w:sz="4" w:space="0" w:color="auto"/>
              <w:bottom w:val="single" w:sz="4" w:space="0" w:color="auto"/>
              <w:right w:val="single" w:sz="4" w:space="0" w:color="auto"/>
            </w:tcBorders>
            <w:shd w:val="pct12" w:color="000000" w:fill="FFFFFF"/>
            <w:hideMark/>
          </w:tcPr>
          <w:p w14:paraId="5CA69087" w14:textId="77777777" w:rsidR="003C036D" w:rsidRPr="00BA5D2D" w:rsidRDefault="003C036D" w:rsidP="003C036D">
            <w:pPr>
              <w:numPr>
                <w:ilvl w:val="0"/>
                <w:numId w:val="0"/>
              </w:numPr>
              <w:spacing w:after="0"/>
              <w:ind w:left="-104"/>
              <w:jc w:val="center"/>
              <w:rPr>
                <w:rFonts w:ascii="Arial" w:hAnsi="Arial" w:cs="Arial"/>
                <w:bCs/>
                <w:sz w:val="22"/>
                <w:szCs w:val="22"/>
              </w:rPr>
            </w:pPr>
            <w:r w:rsidRPr="00BA5D2D">
              <w:rPr>
                <w:rFonts w:ascii="Arial" w:hAnsi="Arial" w:cs="Arial"/>
                <w:bCs/>
                <w:sz w:val="22"/>
                <w:szCs w:val="22"/>
              </w:rPr>
              <w:t>Total</w:t>
            </w:r>
          </w:p>
          <w:p w14:paraId="7D036AA6" w14:textId="77777777" w:rsidR="003C036D" w:rsidRPr="00BA5D2D" w:rsidRDefault="003C036D" w:rsidP="003C036D">
            <w:pPr>
              <w:numPr>
                <w:ilvl w:val="0"/>
                <w:numId w:val="0"/>
              </w:numPr>
              <w:spacing w:after="0"/>
              <w:ind w:left="-104"/>
              <w:jc w:val="center"/>
              <w:rPr>
                <w:rFonts w:ascii="Arial" w:hAnsi="Arial" w:cs="Arial"/>
                <w:bCs/>
                <w:sz w:val="22"/>
                <w:szCs w:val="22"/>
              </w:rPr>
            </w:pPr>
            <w:r w:rsidRPr="00BA5D2D">
              <w:rPr>
                <w:rFonts w:ascii="Arial" w:hAnsi="Arial" w:cs="Arial"/>
                <w:bCs/>
                <w:sz w:val="22"/>
                <w:szCs w:val="22"/>
              </w:rPr>
              <w:t>($)</w:t>
            </w:r>
          </w:p>
        </w:tc>
      </w:tr>
      <w:tr w:rsidR="003C036D" w:rsidRPr="00BA5D2D" w14:paraId="29E3C525" w14:textId="77777777" w:rsidTr="00FF79B7">
        <w:trPr>
          <w:trHeight w:val="566"/>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575F9" w14:textId="689A60B1" w:rsidR="003C036D" w:rsidRPr="00AB6BCD" w:rsidRDefault="00D57B54" w:rsidP="00D57B54">
            <w:pPr>
              <w:numPr>
                <w:ilvl w:val="0"/>
                <w:numId w:val="0"/>
              </w:numPr>
              <w:spacing w:after="0"/>
              <w:ind w:left="360"/>
              <w:rPr>
                <w:rFonts w:ascii="Arial" w:hAnsi="Arial" w:cs="Arial"/>
                <w:color w:val="4F81BD" w:themeColor="accent1"/>
                <w:sz w:val="22"/>
                <w:szCs w:val="22"/>
              </w:rPr>
            </w:pPr>
            <w:r>
              <w:rPr>
                <w:rFonts w:ascii="Arial" w:hAnsi="Arial" w:cs="Arial"/>
                <w:color w:val="4F81BD" w:themeColor="accent1"/>
                <w:sz w:val="22"/>
                <w:szCs w:val="22"/>
              </w:rPr>
              <w:t>Student assistant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C380" w14:textId="29910D69" w:rsidR="003C036D" w:rsidRPr="00AB6BCD" w:rsidRDefault="00D66568" w:rsidP="00D66568">
            <w:pPr>
              <w:numPr>
                <w:ilvl w:val="0"/>
                <w:numId w:val="0"/>
              </w:numPr>
              <w:spacing w:after="0"/>
              <w:jc w:val="center"/>
              <w:rPr>
                <w:rFonts w:ascii="Arial" w:hAnsi="Arial" w:cs="Arial"/>
                <w:color w:val="4F81BD" w:themeColor="accent1"/>
                <w:sz w:val="22"/>
                <w:szCs w:val="22"/>
              </w:rPr>
            </w:pPr>
            <w:r>
              <w:rPr>
                <w:rFonts w:ascii="Arial" w:hAnsi="Arial" w:cs="Arial"/>
                <w:color w:val="4F81BD" w:themeColor="accent1"/>
                <w:sz w:val="22"/>
                <w:szCs w:val="22"/>
              </w:rPr>
              <w:t>15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7CA83" w14:textId="72CF2CFF" w:rsidR="003C036D" w:rsidRPr="00AB6BCD" w:rsidRDefault="00D57B54" w:rsidP="004A7050">
            <w:pPr>
              <w:numPr>
                <w:ilvl w:val="0"/>
                <w:numId w:val="0"/>
              </w:numPr>
              <w:spacing w:after="0"/>
              <w:ind w:left="360"/>
              <w:jc w:val="center"/>
              <w:rPr>
                <w:rFonts w:ascii="Arial" w:hAnsi="Arial" w:cs="Arial"/>
                <w:color w:val="4F81BD" w:themeColor="accent1"/>
                <w:sz w:val="22"/>
                <w:szCs w:val="22"/>
              </w:rPr>
            </w:pPr>
            <w:r>
              <w:rPr>
                <w:rFonts w:ascii="Arial" w:hAnsi="Arial" w:cs="Arial"/>
                <w:color w:val="4F81BD" w:themeColor="accent1"/>
                <w:sz w:val="22"/>
                <w:szCs w:val="22"/>
              </w:rPr>
              <w:t>$10</w:t>
            </w:r>
            <w:r w:rsidR="0023660B">
              <w:rPr>
                <w:rFonts w:ascii="Arial" w:hAnsi="Arial" w:cs="Arial"/>
                <w:color w:val="4F81BD" w:themeColor="accent1"/>
                <w:sz w:val="22"/>
                <w:szCs w:val="22"/>
              </w:rPr>
              <w:t>/hour</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0C23B" w14:textId="5E541B0A" w:rsidR="003C036D" w:rsidRPr="00AB6BCD" w:rsidRDefault="0023660B" w:rsidP="004A7050">
            <w:pPr>
              <w:numPr>
                <w:ilvl w:val="0"/>
                <w:numId w:val="0"/>
              </w:numPr>
              <w:spacing w:after="0"/>
              <w:ind w:left="-104"/>
              <w:jc w:val="center"/>
              <w:rPr>
                <w:rFonts w:ascii="Arial" w:hAnsi="Arial" w:cs="Arial"/>
                <w:color w:val="4F81BD" w:themeColor="accent1"/>
                <w:sz w:val="22"/>
                <w:szCs w:val="22"/>
              </w:rPr>
            </w:pPr>
            <w:r>
              <w:rPr>
                <w:rFonts w:ascii="Arial" w:hAnsi="Arial" w:cs="Arial"/>
                <w:color w:val="4F81BD" w:themeColor="accent1"/>
                <w:sz w:val="22"/>
                <w:szCs w:val="22"/>
              </w:rPr>
              <w:t>500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82594" w14:textId="337C1014" w:rsidR="003C036D" w:rsidRPr="00AB6BCD" w:rsidRDefault="0023660B" w:rsidP="0023660B">
            <w:pPr>
              <w:numPr>
                <w:ilvl w:val="0"/>
                <w:numId w:val="0"/>
              </w:numPr>
              <w:spacing w:after="0"/>
              <w:ind w:left="-74"/>
              <w:jc w:val="center"/>
              <w:rPr>
                <w:rFonts w:ascii="Arial" w:hAnsi="Arial" w:cs="Arial"/>
                <w:color w:val="4F81BD" w:themeColor="accent1"/>
                <w:sz w:val="22"/>
                <w:szCs w:val="22"/>
              </w:rPr>
            </w:pPr>
            <w:r>
              <w:rPr>
                <w:rFonts w:ascii="Arial" w:hAnsi="Arial" w:cs="Arial"/>
                <w:color w:val="4F81BD" w:themeColor="accent1"/>
                <w:sz w:val="22"/>
                <w:szCs w:val="22"/>
              </w:rPr>
              <w:t>800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677EF" w14:textId="2DBC83CE" w:rsidR="003C036D" w:rsidRPr="00AB6BCD" w:rsidRDefault="0023660B" w:rsidP="004A7050">
            <w:pPr>
              <w:numPr>
                <w:ilvl w:val="0"/>
                <w:numId w:val="0"/>
              </w:numPr>
              <w:spacing w:after="0"/>
              <w:ind w:left="360"/>
              <w:jc w:val="center"/>
              <w:rPr>
                <w:rFonts w:ascii="Arial" w:hAnsi="Arial" w:cs="Arial"/>
                <w:color w:val="4F81BD" w:themeColor="accent1"/>
                <w:sz w:val="22"/>
                <w:szCs w:val="22"/>
              </w:rPr>
            </w:pPr>
            <w:r>
              <w:rPr>
                <w:rFonts w:ascii="Arial" w:hAnsi="Arial" w:cs="Arial"/>
                <w:color w:val="4F81BD" w:themeColor="accent1"/>
                <w:sz w:val="22"/>
                <w:szCs w:val="22"/>
              </w:rPr>
              <w:t>1300</w:t>
            </w:r>
          </w:p>
        </w:tc>
      </w:tr>
      <w:tr w:rsidR="003C036D" w:rsidRPr="00BA5D2D" w14:paraId="082EFDFF" w14:textId="77777777" w:rsidTr="003C036D">
        <w:trPr>
          <w:trHeight w:val="345"/>
        </w:trPr>
        <w:tc>
          <w:tcPr>
            <w:tcW w:w="45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0EF48F" w14:textId="77777777" w:rsidR="003C036D" w:rsidRPr="00BA5D2D" w:rsidRDefault="003C036D" w:rsidP="009E775E">
            <w:pPr>
              <w:numPr>
                <w:ilvl w:val="0"/>
                <w:numId w:val="0"/>
              </w:numPr>
              <w:spacing w:after="0"/>
              <w:ind w:left="360"/>
              <w:jc w:val="center"/>
              <w:rPr>
                <w:rFonts w:ascii="Arial" w:hAnsi="Arial" w:cs="Arial"/>
                <w:bCs/>
                <w:sz w:val="22"/>
                <w:szCs w:val="22"/>
              </w:rPr>
            </w:pPr>
            <w:r w:rsidRPr="00BA5D2D">
              <w:rPr>
                <w:rFonts w:ascii="Arial" w:hAnsi="Arial" w:cs="Arial"/>
                <w:bCs/>
                <w:sz w:val="22"/>
                <w:szCs w:val="22"/>
              </w:rPr>
              <w:t>Subtotal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8DCCE" w14:textId="77777777" w:rsidR="003C036D" w:rsidRPr="00BA5D2D" w:rsidRDefault="003C036D" w:rsidP="009E775E">
            <w:pPr>
              <w:numPr>
                <w:ilvl w:val="0"/>
                <w:numId w:val="0"/>
              </w:numPr>
              <w:spacing w:after="0"/>
              <w:ind w:left="360"/>
              <w:jc w:val="center"/>
              <w:rPr>
                <w:rFonts w:ascii="Arial" w:hAnsi="Arial" w:cs="Arial"/>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B8FEB" w14:textId="77777777" w:rsidR="003C036D" w:rsidRPr="00BA5D2D" w:rsidRDefault="003C036D" w:rsidP="009E775E">
            <w:pPr>
              <w:numPr>
                <w:ilvl w:val="0"/>
                <w:numId w:val="0"/>
              </w:numPr>
              <w:spacing w:after="0"/>
              <w:ind w:left="360"/>
              <w:jc w:val="center"/>
              <w:rPr>
                <w:rFonts w:ascii="Arial" w:hAnsi="Arial" w:cs="Arial"/>
                <w:bCs/>
                <w:sz w:val="22"/>
                <w:szCs w:val="22"/>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D1658" w14:textId="77777777" w:rsidR="003C036D" w:rsidRPr="00BA5D2D" w:rsidRDefault="003C036D" w:rsidP="009E775E">
            <w:pPr>
              <w:numPr>
                <w:ilvl w:val="0"/>
                <w:numId w:val="0"/>
              </w:numPr>
              <w:spacing w:after="0"/>
              <w:ind w:left="360"/>
              <w:jc w:val="center"/>
              <w:rPr>
                <w:rFonts w:ascii="Arial" w:hAnsi="Arial" w:cs="Arial"/>
                <w:bCs/>
                <w:sz w:val="22"/>
                <w:szCs w:val="22"/>
              </w:rPr>
            </w:pPr>
          </w:p>
        </w:tc>
      </w:tr>
    </w:tbl>
    <w:p w14:paraId="64C2D585" w14:textId="77777777" w:rsidR="00C91FF2" w:rsidRDefault="00C91FF2" w:rsidP="00452EF3">
      <w:pPr>
        <w:numPr>
          <w:ilvl w:val="0"/>
          <w:numId w:val="0"/>
        </w:numPr>
        <w:rPr>
          <w:rFonts w:ascii="Arial" w:hAnsi="Arial" w:cs="Arial"/>
          <w:sz w:val="22"/>
          <w:szCs w:val="22"/>
        </w:rPr>
      </w:pPr>
    </w:p>
    <w:p w14:paraId="4AD96A1E" w14:textId="77777777" w:rsidR="00295845" w:rsidRDefault="000C2797" w:rsidP="00452EF3">
      <w:pPr>
        <w:numPr>
          <w:ilvl w:val="0"/>
          <w:numId w:val="0"/>
        </w:numPr>
        <w:rPr>
          <w:rFonts w:ascii="Arial" w:hAnsi="Arial" w:cs="Arial"/>
          <w:color w:val="4F81BD" w:themeColor="accent1"/>
          <w:sz w:val="22"/>
          <w:szCs w:val="22"/>
        </w:rPr>
      </w:pPr>
      <w:r>
        <w:rPr>
          <w:rFonts w:ascii="Arial" w:hAnsi="Arial" w:cs="Arial"/>
          <w:sz w:val="22"/>
          <w:szCs w:val="22"/>
        </w:rPr>
        <w:t>*</w:t>
      </w:r>
      <w:r w:rsidRPr="000C2797">
        <w:rPr>
          <w:rFonts w:ascii="Arial" w:hAnsi="Arial" w:cs="Arial"/>
          <w:color w:val="4F81BD" w:themeColor="accent1"/>
          <w:sz w:val="22"/>
          <w:szCs w:val="22"/>
        </w:rPr>
        <w:t xml:space="preserve"> </w:t>
      </w:r>
      <w:r w:rsidR="00293591" w:rsidRPr="000C2797">
        <w:rPr>
          <w:rFonts w:ascii="Arial" w:hAnsi="Arial" w:cs="Arial"/>
          <w:color w:val="4F81BD" w:themeColor="accent1"/>
          <w:sz w:val="22"/>
          <w:szCs w:val="22"/>
        </w:rPr>
        <w:t>Please</w:t>
      </w:r>
      <w:r w:rsidRPr="000C2797">
        <w:rPr>
          <w:rFonts w:ascii="Arial" w:hAnsi="Arial" w:cs="Arial"/>
          <w:color w:val="4F81BD" w:themeColor="accent1"/>
          <w:sz w:val="22"/>
          <w:szCs w:val="22"/>
        </w:rPr>
        <w:t xml:space="preserve"> </w:t>
      </w:r>
      <w:r w:rsidR="00293591">
        <w:rPr>
          <w:rFonts w:ascii="Arial" w:hAnsi="Arial" w:cs="Arial"/>
          <w:color w:val="4F81BD" w:themeColor="accent1"/>
          <w:sz w:val="22"/>
          <w:szCs w:val="22"/>
        </w:rPr>
        <w:t>consult</w:t>
      </w:r>
      <w:r w:rsidRPr="000C2797">
        <w:rPr>
          <w:rFonts w:ascii="Arial" w:hAnsi="Arial" w:cs="Arial"/>
          <w:color w:val="4F81BD" w:themeColor="accent1"/>
          <w:sz w:val="22"/>
          <w:szCs w:val="22"/>
        </w:rPr>
        <w:t xml:space="preserve"> with your school’s </w:t>
      </w:r>
      <w:r>
        <w:rPr>
          <w:rFonts w:ascii="Arial" w:hAnsi="Arial" w:cs="Arial"/>
          <w:color w:val="4F81BD" w:themeColor="accent1"/>
          <w:sz w:val="22"/>
          <w:szCs w:val="22"/>
        </w:rPr>
        <w:t>research office</w:t>
      </w:r>
      <w:r w:rsidRPr="000C2797">
        <w:rPr>
          <w:rFonts w:ascii="Arial" w:hAnsi="Arial" w:cs="Arial"/>
          <w:color w:val="4F81BD" w:themeColor="accent1"/>
          <w:sz w:val="22"/>
          <w:szCs w:val="22"/>
        </w:rPr>
        <w:t xml:space="preserve"> on the</w:t>
      </w:r>
      <w:r>
        <w:rPr>
          <w:rFonts w:ascii="Arial" w:hAnsi="Arial" w:cs="Arial"/>
          <w:color w:val="4F81BD" w:themeColor="accent1"/>
          <w:sz w:val="22"/>
          <w:szCs w:val="22"/>
        </w:rPr>
        <w:t xml:space="preserve"> hiring</w:t>
      </w:r>
      <w:r w:rsidR="000F5230">
        <w:rPr>
          <w:rFonts w:ascii="Arial" w:hAnsi="Arial" w:cs="Arial"/>
          <w:color w:val="4F81BD" w:themeColor="accent1"/>
          <w:sz w:val="22"/>
          <w:szCs w:val="22"/>
        </w:rPr>
        <w:t xml:space="preserve"> process to ensure proper </w:t>
      </w:r>
      <w:r w:rsidR="00293591">
        <w:rPr>
          <w:rFonts w:ascii="Arial" w:hAnsi="Arial" w:cs="Arial"/>
          <w:color w:val="4F81BD" w:themeColor="accent1"/>
          <w:sz w:val="22"/>
          <w:szCs w:val="22"/>
        </w:rPr>
        <w:t>budgeting</w:t>
      </w:r>
      <w:r w:rsidR="000F5230">
        <w:rPr>
          <w:rFonts w:ascii="Arial" w:hAnsi="Arial" w:cs="Arial"/>
          <w:color w:val="4F81BD" w:themeColor="accent1"/>
          <w:sz w:val="22"/>
          <w:szCs w:val="22"/>
        </w:rPr>
        <w:t xml:space="preserve">. Most PIs </w:t>
      </w:r>
      <w:r w:rsidR="001A6F45">
        <w:rPr>
          <w:rFonts w:ascii="Arial" w:hAnsi="Arial" w:cs="Arial"/>
          <w:color w:val="4F81BD" w:themeColor="accent1"/>
          <w:sz w:val="22"/>
          <w:szCs w:val="22"/>
        </w:rPr>
        <w:t>encounter problems</w:t>
      </w:r>
      <w:r w:rsidR="000F5230">
        <w:rPr>
          <w:rFonts w:ascii="Arial" w:hAnsi="Arial" w:cs="Arial"/>
          <w:color w:val="4F81BD" w:themeColor="accent1"/>
          <w:sz w:val="22"/>
          <w:szCs w:val="22"/>
        </w:rPr>
        <w:t xml:space="preserve"> </w:t>
      </w:r>
      <w:r w:rsidR="00293591">
        <w:rPr>
          <w:rFonts w:ascii="Arial" w:hAnsi="Arial" w:cs="Arial"/>
          <w:color w:val="4F81BD" w:themeColor="accent1"/>
          <w:sz w:val="22"/>
          <w:szCs w:val="22"/>
        </w:rPr>
        <w:t>when</w:t>
      </w:r>
      <w:r w:rsidR="000F5230">
        <w:rPr>
          <w:rFonts w:ascii="Arial" w:hAnsi="Arial" w:cs="Arial"/>
          <w:color w:val="4F81BD" w:themeColor="accent1"/>
          <w:sz w:val="22"/>
          <w:szCs w:val="22"/>
        </w:rPr>
        <w:t xml:space="preserve"> hiring staff</w:t>
      </w:r>
      <w:r w:rsidR="001A6F45">
        <w:rPr>
          <w:rFonts w:ascii="Arial" w:hAnsi="Arial" w:cs="Arial"/>
          <w:color w:val="4F81BD" w:themeColor="accent1"/>
          <w:sz w:val="22"/>
          <w:szCs w:val="22"/>
        </w:rPr>
        <w:t xml:space="preserve"> due to administrative issues</w:t>
      </w:r>
      <w:r w:rsidR="00C91FF2">
        <w:rPr>
          <w:rFonts w:ascii="Arial" w:hAnsi="Arial" w:cs="Arial"/>
          <w:color w:val="4F81BD" w:themeColor="accent1"/>
          <w:sz w:val="22"/>
          <w:szCs w:val="22"/>
        </w:rPr>
        <w:t xml:space="preserve">. </w:t>
      </w:r>
    </w:p>
    <w:p w14:paraId="0DD2D2D1" w14:textId="4FB6E3DD" w:rsidR="003C036D" w:rsidRDefault="00295845" w:rsidP="00452EF3">
      <w:pPr>
        <w:numPr>
          <w:ilvl w:val="0"/>
          <w:numId w:val="0"/>
        </w:numPr>
        <w:rPr>
          <w:rFonts w:ascii="Arial" w:hAnsi="Arial" w:cs="Arial"/>
          <w:sz w:val="22"/>
          <w:szCs w:val="22"/>
        </w:rPr>
      </w:pPr>
      <w:r>
        <w:rPr>
          <w:rFonts w:ascii="Arial" w:hAnsi="Arial" w:cs="Arial"/>
          <w:color w:val="4F81BD" w:themeColor="accent1"/>
          <w:sz w:val="22"/>
          <w:szCs w:val="22"/>
        </w:rPr>
        <w:t xml:space="preserve">* </w:t>
      </w:r>
      <w:r w:rsidR="001E6C29">
        <w:rPr>
          <w:rFonts w:ascii="Arial" w:hAnsi="Arial" w:cs="Arial"/>
          <w:color w:val="4F81BD" w:themeColor="accent1"/>
          <w:sz w:val="22"/>
          <w:szCs w:val="22"/>
        </w:rPr>
        <w:t xml:space="preserve">Based on previous applicants, we </w:t>
      </w:r>
      <w:r w:rsidR="00266527">
        <w:rPr>
          <w:rFonts w:ascii="Arial" w:hAnsi="Arial" w:cs="Arial"/>
          <w:color w:val="4F81BD" w:themeColor="accent1"/>
          <w:sz w:val="22"/>
          <w:szCs w:val="22"/>
        </w:rPr>
        <w:t>strongly</w:t>
      </w:r>
      <w:r w:rsidR="001E6C29">
        <w:rPr>
          <w:rFonts w:ascii="Arial" w:hAnsi="Arial" w:cs="Arial"/>
          <w:color w:val="4F81BD" w:themeColor="accent1"/>
          <w:sz w:val="22"/>
          <w:szCs w:val="22"/>
        </w:rPr>
        <w:t xml:space="preserve"> </w:t>
      </w:r>
      <w:r w:rsidR="00121184">
        <w:rPr>
          <w:rFonts w:ascii="Arial" w:hAnsi="Arial" w:cs="Arial"/>
          <w:color w:val="4F81BD" w:themeColor="accent1"/>
          <w:sz w:val="22"/>
          <w:szCs w:val="22"/>
        </w:rPr>
        <w:t xml:space="preserve">do </w:t>
      </w:r>
      <w:r w:rsidR="001E6C29">
        <w:rPr>
          <w:rFonts w:ascii="Arial" w:hAnsi="Arial" w:cs="Arial"/>
          <w:color w:val="4F81BD" w:themeColor="accent1"/>
          <w:sz w:val="22"/>
          <w:szCs w:val="22"/>
        </w:rPr>
        <w:t xml:space="preserve">not recommend hiring full-time staff </w:t>
      </w:r>
      <w:r w:rsidR="00266527">
        <w:rPr>
          <w:rFonts w:ascii="Arial" w:hAnsi="Arial" w:cs="Arial"/>
          <w:color w:val="4F81BD" w:themeColor="accent1"/>
          <w:sz w:val="22"/>
          <w:szCs w:val="22"/>
        </w:rPr>
        <w:t xml:space="preserve">due to the grant duration and lengthy hiring process involved. </w:t>
      </w:r>
      <w:r w:rsidR="00121184">
        <w:rPr>
          <w:rFonts w:ascii="Arial" w:hAnsi="Arial" w:cs="Arial"/>
          <w:color w:val="4F81BD" w:themeColor="accent1"/>
          <w:sz w:val="22"/>
          <w:szCs w:val="22"/>
        </w:rPr>
        <w:t xml:space="preserve">If you wish to hire a </w:t>
      </w:r>
      <w:proofErr w:type="gramStart"/>
      <w:r w:rsidR="00121184">
        <w:rPr>
          <w:rFonts w:ascii="Arial" w:hAnsi="Arial" w:cs="Arial"/>
          <w:color w:val="4F81BD" w:themeColor="accent1"/>
          <w:sz w:val="22"/>
          <w:szCs w:val="22"/>
        </w:rPr>
        <w:t>full time</w:t>
      </w:r>
      <w:proofErr w:type="gramEnd"/>
      <w:r w:rsidR="00121184">
        <w:rPr>
          <w:rFonts w:ascii="Arial" w:hAnsi="Arial" w:cs="Arial"/>
          <w:color w:val="4F81BD" w:themeColor="accent1"/>
          <w:sz w:val="22"/>
          <w:szCs w:val="22"/>
        </w:rPr>
        <w:t xml:space="preserve"> staff, please provide a strong justification</w:t>
      </w:r>
    </w:p>
    <w:p w14:paraId="28D79EA8" w14:textId="6865C6C8" w:rsidR="000C2797" w:rsidRPr="000C2797" w:rsidRDefault="000C2797" w:rsidP="00452EF3">
      <w:pPr>
        <w:numPr>
          <w:ilvl w:val="0"/>
          <w:numId w:val="0"/>
        </w:numPr>
        <w:rPr>
          <w:rFonts w:ascii="Arial" w:hAnsi="Arial" w:cs="Arial"/>
          <w:b/>
          <w:sz w:val="22"/>
          <w:szCs w:val="22"/>
        </w:rPr>
      </w:pPr>
      <w:r w:rsidRPr="000C2797">
        <w:rPr>
          <w:rFonts w:ascii="Arial" w:hAnsi="Arial" w:cs="Arial"/>
          <w:b/>
          <w:sz w:val="22"/>
          <w:szCs w:val="22"/>
        </w:rPr>
        <w:t>Justification</w:t>
      </w:r>
    </w:p>
    <w:p w14:paraId="33D28DD4" w14:textId="54E3238C" w:rsidR="00D66568" w:rsidRPr="00AB6BCD" w:rsidRDefault="0023660B" w:rsidP="00452EF3">
      <w:pPr>
        <w:numPr>
          <w:ilvl w:val="0"/>
          <w:numId w:val="0"/>
        </w:numPr>
        <w:rPr>
          <w:rFonts w:ascii="Arial" w:hAnsi="Arial" w:cs="Arial"/>
          <w:color w:val="4F81BD" w:themeColor="accent1"/>
          <w:sz w:val="22"/>
          <w:szCs w:val="22"/>
        </w:rPr>
      </w:pPr>
      <w:r>
        <w:rPr>
          <w:rFonts w:ascii="Arial" w:hAnsi="Arial" w:cs="Arial"/>
          <w:color w:val="4F81BD" w:themeColor="accent1"/>
          <w:sz w:val="22"/>
          <w:szCs w:val="22"/>
        </w:rPr>
        <w:t>Student assistant</w:t>
      </w:r>
      <w:r w:rsidR="00D66568">
        <w:rPr>
          <w:rFonts w:ascii="Arial" w:hAnsi="Arial" w:cs="Arial"/>
          <w:color w:val="4F81BD" w:themeColor="accent1"/>
          <w:sz w:val="22"/>
          <w:szCs w:val="22"/>
        </w:rPr>
        <w:t xml:space="preserve"> (SA)</w:t>
      </w:r>
      <w:r>
        <w:rPr>
          <w:rFonts w:ascii="Arial" w:hAnsi="Arial" w:cs="Arial"/>
          <w:color w:val="4F81BD" w:themeColor="accent1"/>
          <w:sz w:val="22"/>
          <w:szCs w:val="22"/>
        </w:rPr>
        <w:t xml:space="preserve"> – We </w:t>
      </w:r>
      <w:r w:rsidR="00D66568">
        <w:rPr>
          <w:rFonts w:ascii="Arial" w:hAnsi="Arial" w:cs="Arial"/>
          <w:color w:val="4F81BD" w:themeColor="accent1"/>
          <w:sz w:val="22"/>
          <w:szCs w:val="22"/>
        </w:rPr>
        <w:t xml:space="preserve">intend to hire 10 SA to assist with the data collection in year 1 and 5 SA to assist with data collection in Year 2. The SA will be deployed </w:t>
      </w:r>
      <w:r w:rsidR="006510DA">
        <w:rPr>
          <w:rFonts w:ascii="Arial" w:hAnsi="Arial" w:cs="Arial"/>
          <w:color w:val="4F81BD" w:themeColor="accent1"/>
          <w:sz w:val="22"/>
          <w:szCs w:val="22"/>
        </w:rPr>
        <w:t>around various locations in</w:t>
      </w:r>
      <w:r w:rsidR="00C74BE0">
        <w:rPr>
          <w:rFonts w:ascii="Arial" w:hAnsi="Arial" w:cs="Arial"/>
          <w:color w:val="4F81BD" w:themeColor="accent1"/>
          <w:sz w:val="22"/>
          <w:szCs w:val="22"/>
        </w:rPr>
        <w:t xml:space="preserve"> campus to collect data through observation field notes.</w:t>
      </w:r>
      <w:r w:rsidR="006510DA">
        <w:rPr>
          <w:rFonts w:ascii="Arial" w:hAnsi="Arial" w:cs="Arial"/>
          <w:color w:val="4F81BD" w:themeColor="accent1"/>
          <w:sz w:val="22"/>
          <w:szCs w:val="22"/>
        </w:rPr>
        <w:br/>
      </w:r>
      <w:r w:rsidR="00D66568">
        <w:rPr>
          <w:rFonts w:ascii="Arial" w:hAnsi="Arial" w:cs="Arial"/>
          <w:color w:val="4F81BD" w:themeColor="accent1"/>
          <w:sz w:val="22"/>
          <w:szCs w:val="22"/>
        </w:rPr>
        <w:br/>
        <w:t xml:space="preserve">Year 1     - </w:t>
      </w:r>
      <w:r w:rsidR="006510DA">
        <w:rPr>
          <w:rFonts w:ascii="Arial" w:hAnsi="Arial" w:cs="Arial"/>
          <w:color w:val="4F81BD" w:themeColor="accent1"/>
          <w:sz w:val="22"/>
          <w:szCs w:val="22"/>
        </w:rPr>
        <w:t>$</w:t>
      </w:r>
      <w:r w:rsidR="00D66568">
        <w:rPr>
          <w:rFonts w:ascii="Arial" w:hAnsi="Arial" w:cs="Arial"/>
          <w:color w:val="4F81BD" w:themeColor="accent1"/>
          <w:sz w:val="22"/>
          <w:szCs w:val="22"/>
        </w:rPr>
        <w:t>10</w:t>
      </w:r>
      <w:r w:rsidR="006510DA">
        <w:rPr>
          <w:rFonts w:ascii="Arial" w:hAnsi="Arial" w:cs="Arial"/>
          <w:color w:val="4F81BD" w:themeColor="accent1"/>
          <w:sz w:val="22"/>
          <w:szCs w:val="22"/>
        </w:rPr>
        <w:t>/hour</w:t>
      </w:r>
      <w:r w:rsidR="00D66568">
        <w:rPr>
          <w:rFonts w:ascii="Arial" w:hAnsi="Arial" w:cs="Arial"/>
          <w:color w:val="4F81BD" w:themeColor="accent1"/>
          <w:sz w:val="22"/>
          <w:szCs w:val="22"/>
        </w:rPr>
        <w:t xml:space="preserve"> x 10 SA x 5 hours = $500</w:t>
      </w:r>
      <w:r w:rsidR="00D66568">
        <w:rPr>
          <w:rFonts w:ascii="Arial" w:hAnsi="Arial" w:cs="Arial"/>
          <w:color w:val="4F81BD" w:themeColor="accent1"/>
          <w:sz w:val="22"/>
          <w:szCs w:val="22"/>
        </w:rPr>
        <w:br/>
      </w:r>
      <w:r w:rsidR="006510DA">
        <w:rPr>
          <w:rFonts w:ascii="Arial" w:hAnsi="Arial" w:cs="Arial"/>
          <w:color w:val="4F81BD" w:themeColor="accent1"/>
          <w:sz w:val="22"/>
          <w:szCs w:val="22"/>
        </w:rPr>
        <w:t xml:space="preserve">Year 2     - $10/hour x 5 SA x 8 hours = $800 </w:t>
      </w:r>
    </w:p>
    <w:p w14:paraId="30C21015" w14:textId="77777777" w:rsidR="003C036D" w:rsidRPr="00BA5D2D" w:rsidRDefault="003C036D" w:rsidP="00452EF3">
      <w:pPr>
        <w:numPr>
          <w:ilvl w:val="0"/>
          <w:numId w:val="0"/>
        </w:numPr>
        <w:rPr>
          <w:rFonts w:ascii="Arial" w:hAnsi="Arial" w:cs="Arial"/>
          <w:sz w:val="22"/>
          <w:szCs w:val="22"/>
        </w:rPr>
      </w:pPr>
    </w:p>
    <w:p w14:paraId="1FEFC26F" w14:textId="77777777" w:rsidR="003C036D" w:rsidRPr="00BA5D2D" w:rsidRDefault="003C036D" w:rsidP="00452EF3">
      <w:pPr>
        <w:numPr>
          <w:ilvl w:val="0"/>
          <w:numId w:val="0"/>
        </w:numPr>
        <w:rPr>
          <w:rFonts w:ascii="Arial" w:hAnsi="Arial" w:cs="Arial"/>
          <w:sz w:val="22"/>
          <w:szCs w:val="22"/>
        </w:rPr>
      </w:pPr>
    </w:p>
    <w:p w14:paraId="4C02D6C5" w14:textId="77777777" w:rsidR="003C036D" w:rsidRPr="00BA5D2D" w:rsidRDefault="003C036D" w:rsidP="003C036D">
      <w:pPr>
        <w:numPr>
          <w:ilvl w:val="0"/>
          <w:numId w:val="0"/>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after="160"/>
        <w:ind w:left="360" w:right="-418" w:hanging="360"/>
        <w:jc w:val="both"/>
        <w:rPr>
          <w:rFonts w:ascii="Arial" w:hAnsi="Arial" w:cs="Arial"/>
          <w:b/>
        </w:rPr>
      </w:pPr>
      <w:r w:rsidRPr="00BA5D2D">
        <w:rPr>
          <w:rFonts w:ascii="Arial" w:hAnsi="Arial" w:cs="Arial"/>
          <w:b/>
        </w:rPr>
        <w:t>OOE - GST to be included, where appropriate</w:t>
      </w:r>
    </w:p>
    <w:p w14:paraId="23F6111F" w14:textId="77777777" w:rsidR="003C036D" w:rsidRPr="00BA5D2D" w:rsidRDefault="003C036D" w:rsidP="003C036D">
      <w:pPr>
        <w:numPr>
          <w:ilvl w:val="0"/>
          <w:numId w:val="0"/>
        </w:numPr>
        <w:tabs>
          <w:tab w:val="left" w:pos="-934"/>
          <w:tab w:val="left" w:pos="-214"/>
          <w:tab w:val="left" w:pos="506"/>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after="0"/>
        <w:ind w:left="270"/>
        <w:jc w:val="both"/>
        <w:rPr>
          <w:rFonts w:ascii="Arial" w:hAnsi="Arial" w:cs="Arial"/>
          <w:b/>
          <w:spacing w:val="-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59"/>
        <w:gridCol w:w="1276"/>
        <w:gridCol w:w="1559"/>
      </w:tblGrid>
      <w:tr w:rsidR="003C036D" w:rsidRPr="00BA5D2D" w14:paraId="0628E78D" w14:textId="77777777" w:rsidTr="009E775E">
        <w:trPr>
          <w:trHeight w:val="367"/>
        </w:trPr>
        <w:tc>
          <w:tcPr>
            <w:tcW w:w="4253" w:type="dxa"/>
            <w:shd w:val="pct12" w:color="000000" w:fill="FFFFFF"/>
            <w:vAlign w:val="center"/>
            <w:hideMark/>
          </w:tcPr>
          <w:p w14:paraId="31FB85AA" w14:textId="77777777" w:rsidR="003C036D" w:rsidRPr="00BA5D2D" w:rsidRDefault="003C036D" w:rsidP="003C036D">
            <w:pPr>
              <w:pStyle w:val="NoSpacing"/>
              <w:jc w:val="center"/>
              <w:rPr>
                <w:rFonts w:ascii="Arial" w:hAnsi="Arial" w:cs="Arial"/>
                <w:sz w:val="22"/>
                <w:szCs w:val="22"/>
              </w:rPr>
            </w:pPr>
            <w:r w:rsidRPr="00BA5D2D">
              <w:rPr>
                <w:rFonts w:ascii="Arial" w:hAnsi="Arial" w:cs="Arial"/>
                <w:sz w:val="22"/>
                <w:szCs w:val="22"/>
              </w:rPr>
              <w:t>Item</w:t>
            </w:r>
          </w:p>
        </w:tc>
        <w:tc>
          <w:tcPr>
            <w:tcW w:w="1559" w:type="dxa"/>
            <w:shd w:val="pct12" w:color="000000" w:fill="FFFFFF"/>
            <w:hideMark/>
          </w:tcPr>
          <w:p w14:paraId="19439577" w14:textId="77777777" w:rsidR="003C036D" w:rsidRPr="00BA5D2D" w:rsidRDefault="003C036D" w:rsidP="003C036D">
            <w:pPr>
              <w:pStyle w:val="NoSpacing"/>
              <w:jc w:val="center"/>
              <w:rPr>
                <w:rFonts w:ascii="Arial" w:hAnsi="Arial" w:cs="Arial"/>
                <w:sz w:val="22"/>
                <w:szCs w:val="22"/>
              </w:rPr>
            </w:pPr>
            <w:r w:rsidRPr="00BA5D2D">
              <w:rPr>
                <w:rFonts w:ascii="Arial" w:hAnsi="Arial" w:cs="Arial"/>
                <w:sz w:val="22"/>
                <w:szCs w:val="22"/>
              </w:rPr>
              <w:t>Year 1</w:t>
            </w:r>
          </w:p>
          <w:p w14:paraId="50C9AD61" w14:textId="77777777" w:rsidR="003C036D" w:rsidRPr="00BA5D2D" w:rsidRDefault="003C036D" w:rsidP="003C036D">
            <w:pPr>
              <w:pStyle w:val="NoSpacing"/>
              <w:jc w:val="center"/>
              <w:rPr>
                <w:rFonts w:ascii="Arial" w:hAnsi="Arial" w:cs="Arial"/>
                <w:sz w:val="22"/>
                <w:szCs w:val="22"/>
              </w:rPr>
            </w:pPr>
            <w:r w:rsidRPr="00BA5D2D">
              <w:rPr>
                <w:rFonts w:ascii="Arial" w:hAnsi="Arial" w:cs="Arial"/>
                <w:sz w:val="22"/>
                <w:szCs w:val="22"/>
              </w:rPr>
              <w:t>($)</w:t>
            </w:r>
          </w:p>
        </w:tc>
        <w:tc>
          <w:tcPr>
            <w:tcW w:w="1276" w:type="dxa"/>
            <w:shd w:val="pct12" w:color="000000" w:fill="FFFFFF"/>
            <w:hideMark/>
          </w:tcPr>
          <w:p w14:paraId="640D3016" w14:textId="77777777" w:rsidR="003C036D" w:rsidRPr="00BA5D2D" w:rsidRDefault="003C036D" w:rsidP="003C036D">
            <w:pPr>
              <w:pStyle w:val="NoSpacing"/>
              <w:jc w:val="center"/>
              <w:rPr>
                <w:rFonts w:ascii="Arial" w:hAnsi="Arial" w:cs="Arial"/>
                <w:sz w:val="22"/>
                <w:szCs w:val="22"/>
              </w:rPr>
            </w:pPr>
            <w:r w:rsidRPr="00BA5D2D">
              <w:rPr>
                <w:rFonts w:ascii="Arial" w:hAnsi="Arial" w:cs="Arial"/>
                <w:sz w:val="22"/>
                <w:szCs w:val="22"/>
              </w:rPr>
              <w:t>Year 2</w:t>
            </w:r>
          </w:p>
          <w:p w14:paraId="68FAB1A1" w14:textId="77777777" w:rsidR="003C036D" w:rsidRPr="00BA5D2D" w:rsidRDefault="003C036D" w:rsidP="003C036D">
            <w:pPr>
              <w:pStyle w:val="NoSpacing"/>
              <w:jc w:val="center"/>
              <w:rPr>
                <w:rFonts w:ascii="Arial" w:hAnsi="Arial" w:cs="Arial"/>
                <w:sz w:val="22"/>
                <w:szCs w:val="22"/>
              </w:rPr>
            </w:pPr>
            <w:r w:rsidRPr="00BA5D2D">
              <w:rPr>
                <w:rFonts w:ascii="Arial" w:hAnsi="Arial" w:cs="Arial"/>
                <w:sz w:val="22"/>
                <w:szCs w:val="22"/>
              </w:rPr>
              <w:t>($)</w:t>
            </w:r>
          </w:p>
        </w:tc>
        <w:tc>
          <w:tcPr>
            <w:tcW w:w="1559" w:type="dxa"/>
            <w:shd w:val="pct12" w:color="000000" w:fill="FFFFFF"/>
            <w:vAlign w:val="center"/>
            <w:hideMark/>
          </w:tcPr>
          <w:p w14:paraId="747D4E11" w14:textId="77777777" w:rsidR="003C036D" w:rsidRPr="00BA5D2D" w:rsidRDefault="003C036D" w:rsidP="003C036D">
            <w:pPr>
              <w:pStyle w:val="NoSpacing"/>
              <w:jc w:val="center"/>
              <w:rPr>
                <w:rFonts w:ascii="Arial" w:hAnsi="Arial" w:cs="Arial"/>
                <w:sz w:val="22"/>
                <w:szCs w:val="22"/>
              </w:rPr>
            </w:pPr>
            <w:r w:rsidRPr="00BA5D2D">
              <w:rPr>
                <w:rFonts w:ascii="Arial" w:hAnsi="Arial" w:cs="Arial"/>
                <w:sz w:val="22"/>
                <w:szCs w:val="22"/>
              </w:rPr>
              <w:t>Total ($)</w:t>
            </w:r>
          </w:p>
        </w:tc>
      </w:tr>
      <w:tr w:rsidR="003C036D" w:rsidRPr="00BA5D2D" w14:paraId="19F2CD5A" w14:textId="77777777" w:rsidTr="009E775E">
        <w:trPr>
          <w:trHeight w:val="360"/>
        </w:trPr>
        <w:tc>
          <w:tcPr>
            <w:tcW w:w="4253" w:type="dxa"/>
            <w:shd w:val="clear" w:color="auto" w:fill="auto"/>
            <w:vAlign w:val="center"/>
            <w:hideMark/>
          </w:tcPr>
          <w:p w14:paraId="6A47CBFC" w14:textId="77777777" w:rsidR="003C036D" w:rsidRPr="00BA5D2D" w:rsidRDefault="003C036D" w:rsidP="003C036D">
            <w:pPr>
              <w:pStyle w:val="NoSpacing"/>
              <w:rPr>
                <w:rFonts w:ascii="Arial" w:hAnsi="Arial" w:cs="Arial"/>
                <w:sz w:val="22"/>
                <w:szCs w:val="22"/>
              </w:rPr>
            </w:pPr>
            <w:r w:rsidRPr="00BA5D2D">
              <w:rPr>
                <w:rFonts w:ascii="Arial" w:hAnsi="Arial" w:cs="Arial"/>
                <w:sz w:val="22"/>
                <w:szCs w:val="22"/>
              </w:rPr>
              <w:t>Materials &amp; Consumables</w:t>
            </w:r>
          </w:p>
        </w:tc>
        <w:tc>
          <w:tcPr>
            <w:tcW w:w="1559" w:type="dxa"/>
            <w:shd w:val="clear" w:color="auto" w:fill="auto"/>
            <w:vAlign w:val="center"/>
            <w:hideMark/>
          </w:tcPr>
          <w:p w14:paraId="5F69727D" w14:textId="77777777" w:rsidR="003C036D" w:rsidRPr="00BA5D2D" w:rsidRDefault="003C036D" w:rsidP="003C036D">
            <w:pPr>
              <w:pStyle w:val="NoSpacing"/>
              <w:rPr>
                <w:rFonts w:ascii="Arial" w:hAnsi="Arial" w:cs="Arial"/>
                <w:sz w:val="22"/>
                <w:szCs w:val="22"/>
              </w:rPr>
            </w:pPr>
          </w:p>
        </w:tc>
        <w:tc>
          <w:tcPr>
            <w:tcW w:w="1276" w:type="dxa"/>
            <w:shd w:val="clear" w:color="auto" w:fill="auto"/>
            <w:vAlign w:val="center"/>
            <w:hideMark/>
          </w:tcPr>
          <w:p w14:paraId="6B5A0D7C" w14:textId="77777777" w:rsidR="003C036D" w:rsidRPr="00BA5D2D" w:rsidRDefault="003C036D" w:rsidP="003C036D">
            <w:pPr>
              <w:pStyle w:val="NoSpacing"/>
              <w:rPr>
                <w:rFonts w:ascii="Arial" w:hAnsi="Arial" w:cs="Arial"/>
                <w:sz w:val="22"/>
                <w:szCs w:val="22"/>
              </w:rPr>
            </w:pPr>
          </w:p>
        </w:tc>
        <w:tc>
          <w:tcPr>
            <w:tcW w:w="1559" w:type="dxa"/>
            <w:shd w:val="clear" w:color="auto" w:fill="auto"/>
            <w:vAlign w:val="center"/>
            <w:hideMark/>
          </w:tcPr>
          <w:p w14:paraId="78C43359" w14:textId="77777777" w:rsidR="003C036D" w:rsidRPr="00BA5D2D" w:rsidRDefault="003C036D" w:rsidP="003C036D">
            <w:pPr>
              <w:pStyle w:val="NoSpacing"/>
              <w:rPr>
                <w:rFonts w:ascii="Arial" w:hAnsi="Arial" w:cs="Arial"/>
                <w:sz w:val="22"/>
                <w:szCs w:val="22"/>
              </w:rPr>
            </w:pPr>
          </w:p>
        </w:tc>
      </w:tr>
      <w:tr w:rsidR="003C036D" w:rsidRPr="00BA5D2D" w14:paraId="0A5CEC4A" w14:textId="77777777" w:rsidTr="009E775E">
        <w:trPr>
          <w:trHeight w:val="322"/>
        </w:trPr>
        <w:tc>
          <w:tcPr>
            <w:tcW w:w="4253" w:type="dxa"/>
            <w:shd w:val="clear" w:color="auto" w:fill="auto"/>
            <w:vAlign w:val="center"/>
            <w:hideMark/>
          </w:tcPr>
          <w:p w14:paraId="12BCBE74" w14:textId="77777777" w:rsidR="003C036D" w:rsidRPr="00BA5D2D" w:rsidRDefault="003C036D" w:rsidP="003C036D">
            <w:pPr>
              <w:pStyle w:val="NoSpacing"/>
              <w:rPr>
                <w:rFonts w:ascii="Arial" w:hAnsi="Arial" w:cs="Arial"/>
                <w:sz w:val="22"/>
                <w:szCs w:val="22"/>
              </w:rPr>
            </w:pPr>
          </w:p>
        </w:tc>
        <w:tc>
          <w:tcPr>
            <w:tcW w:w="1559" w:type="dxa"/>
            <w:shd w:val="clear" w:color="auto" w:fill="auto"/>
            <w:vAlign w:val="center"/>
            <w:hideMark/>
          </w:tcPr>
          <w:p w14:paraId="6DE329ED" w14:textId="77777777" w:rsidR="003C036D" w:rsidRPr="00BA5D2D" w:rsidRDefault="003C036D" w:rsidP="003C036D">
            <w:pPr>
              <w:pStyle w:val="NoSpacing"/>
              <w:rPr>
                <w:rFonts w:ascii="Arial" w:hAnsi="Arial" w:cs="Arial"/>
                <w:sz w:val="22"/>
                <w:szCs w:val="22"/>
              </w:rPr>
            </w:pPr>
          </w:p>
        </w:tc>
        <w:tc>
          <w:tcPr>
            <w:tcW w:w="1276" w:type="dxa"/>
            <w:shd w:val="clear" w:color="auto" w:fill="auto"/>
            <w:vAlign w:val="center"/>
            <w:hideMark/>
          </w:tcPr>
          <w:p w14:paraId="3ECC555F" w14:textId="77777777" w:rsidR="003C036D" w:rsidRPr="00BA5D2D" w:rsidRDefault="003C036D" w:rsidP="003C036D">
            <w:pPr>
              <w:pStyle w:val="NoSpacing"/>
              <w:rPr>
                <w:rFonts w:ascii="Arial" w:hAnsi="Arial" w:cs="Arial"/>
                <w:sz w:val="22"/>
                <w:szCs w:val="22"/>
              </w:rPr>
            </w:pPr>
          </w:p>
        </w:tc>
        <w:tc>
          <w:tcPr>
            <w:tcW w:w="1559" w:type="dxa"/>
            <w:shd w:val="clear" w:color="auto" w:fill="auto"/>
            <w:vAlign w:val="center"/>
            <w:hideMark/>
          </w:tcPr>
          <w:p w14:paraId="3FF3E31F" w14:textId="77777777" w:rsidR="003C036D" w:rsidRPr="00BA5D2D" w:rsidRDefault="003C036D" w:rsidP="003C036D">
            <w:pPr>
              <w:pStyle w:val="NoSpacing"/>
              <w:rPr>
                <w:rFonts w:ascii="Arial" w:hAnsi="Arial" w:cs="Arial"/>
                <w:sz w:val="22"/>
                <w:szCs w:val="22"/>
              </w:rPr>
            </w:pPr>
          </w:p>
        </w:tc>
      </w:tr>
      <w:tr w:rsidR="003C036D" w:rsidRPr="00BA5D2D" w14:paraId="0D7EA656" w14:textId="77777777" w:rsidTr="009E775E">
        <w:trPr>
          <w:trHeight w:val="360"/>
        </w:trPr>
        <w:tc>
          <w:tcPr>
            <w:tcW w:w="4253" w:type="dxa"/>
            <w:shd w:val="clear" w:color="auto" w:fill="auto"/>
            <w:vAlign w:val="center"/>
            <w:hideMark/>
          </w:tcPr>
          <w:p w14:paraId="29E1860F" w14:textId="1C997C73" w:rsidR="003C036D" w:rsidRPr="00BA5D2D" w:rsidRDefault="003C036D" w:rsidP="003C036D">
            <w:pPr>
              <w:pStyle w:val="NoSpacing"/>
              <w:rPr>
                <w:rFonts w:ascii="Arial" w:hAnsi="Arial" w:cs="Arial"/>
                <w:sz w:val="22"/>
                <w:szCs w:val="22"/>
              </w:rPr>
            </w:pPr>
            <w:r w:rsidRPr="00BA5D2D">
              <w:rPr>
                <w:rFonts w:ascii="Arial" w:hAnsi="Arial" w:cs="Arial"/>
                <w:sz w:val="22"/>
                <w:szCs w:val="22"/>
              </w:rPr>
              <w:t xml:space="preserve">Training/ Miscellaneous Cost </w:t>
            </w:r>
          </w:p>
        </w:tc>
        <w:tc>
          <w:tcPr>
            <w:tcW w:w="1559" w:type="dxa"/>
            <w:shd w:val="clear" w:color="auto" w:fill="auto"/>
            <w:vAlign w:val="bottom"/>
            <w:hideMark/>
          </w:tcPr>
          <w:p w14:paraId="4BE0C99C" w14:textId="77777777" w:rsidR="003C036D" w:rsidRPr="00BA5D2D" w:rsidRDefault="003C036D" w:rsidP="003C036D">
            <w:pPr>
              <w:pStyle w:val="NoSpacing"/>
              <w:rPr>
                <w:rFonts w:ascii="Arial" w:hAnsi="Arial" w:cs="Arial"/>
                <w:sz w:val="22"/>
                <w:szCs w:val="22"/>
              </w:rPr>
            </w:pPr>
          </w:p>
        </w:tc>
        <w:tc>
          <w:tcPr>
            <w:tcW w:w="1276" w:type="dxa"/>
            <w:shd w:val="clear" w:color="auto" w:fill="auto"/>
            <w:vAlign w:val="bottom"/>
            <w:hideMark/>
          </w:tcPr>
          <w:p w14:paraId="09A34F8D" w14:textId="77777777" w:rsidR="003C036D" w:rsidRPr="00BA5D2D" w:rsidRDefault="003C036D" w:rsidP="003C036D">
            <w:pPr>
              <w:pStyle w:val="NoSpacing"/>
              <w:rPr>
                <w:rFonts w:ascii="Arial" w:hAnsi="Arial" w:cs="Arial"/>
                <w:sz w:val="22"/>
                <w:szCs w:val="22"/>
              </w:rPr>
            </w:pPr>
          </w:p>
        </w:tc>
        <w:tc>
          <w:tcPr>
            <w:tcW w:w="1559" w:type="dxa"/>
            <w:shd w:val="clear" w:color="auto" w:fill="auto"/>
            <w:vAlign w:val="bottom"/>
            <w:hideMark/>
          </w:tcPr>
          <w:p w14:paraId="592F7A96" w14:textId="77777777" w:rsidR="003C036D" w:rsidRPr="00BA5D2D" w:rsidRDefault="003C036D" w:rsidP="003C036D">
            <w:pPr>
              <w:pStyle w:val="NoSpacing"/>
              <w:rPr>
                <w:rFonts w:ascii="Arial" w:hAnsi="Arial" w:cs="Arial"/>
                <w:sz w:val="22"/>
                <w:szCs w:val="22"/>
              </w:rPr>
            </w:pPr>
          </w:p>
        </w:tc>
      </w:tr>
      <w:tr w:rsidR="003C036D" w:rsidRPr="00BA5D2D" w14:paraId="00885DB3" w14:textId="77777777" w:rsidTr="009E775E">
        <w:trPr>
          <w:trHeight w:val="360"/>
        </w:trPr>
        <w:tc>
          <w:tcPr>
            <w:tcW w:w="4253" w:type="dxa"/>
            <w:shd w:val="clear" w:color="auto" w:fill="auto"/>
            <w:vAlign w:val="center"/>
            <w:hideMark/>
          </w:tcPr>
          <w:p w14:paraId="4EBFDC8D" w14:textId="77777777" w:rsidR="003C036D" w:rsidRPr="00BA5D2D" w:rsidRDefault="003C036D" w:rsidP="003C036D">
            <w:pPr>
              <w:pStyle w:val="NoSpacing"/>
              <w:rPr>
                <w:rFonts w:ascii="Arial" w:hAnsi="Arial" w:cs="Arial"/>
                <w:sz w:val="22"/>
                <w:szCs w:val="22"/>
              </w:rPr>
            </w:pPr>
          </w:p>
        </w:tc>
        <w:tc>
          <w:tcPr>
            <w:tcW w:w="1559" w:type="dxa"/>
            <w:shd w:val="clear" w:color="auto" w:fill="auto"/>
            <w:vAlign w:val="bottom"/>
            <w:hideMark/>
          </w:tcPr>
          <w:p w14:paraId="317CE69D" w14:textId="77777777" w:rsidR="003C036D" w:rsidRPr="00BA5D2D" w:rsidRDefault="003C036D" w:rsidP="003C036D">
            <w:pPr>
              <w:pStyle w:val="NoSpacing"/>
              <w:rPr>
                <w:rFonts w:ascii="Arial" w:hAnsi="Arial" w:cs="Arial"/>
                <w:sz w:val="22"/>
                <w:szCs w:val="22"/>
              </w:rPr>
            </w:pPr>
          </w:p>
        </w:tc>
        <w:tc>
          <w:tcPr>
            <w:tcW w:w="1276" w:type="dxa"/>
            <w:shd w:val="clear" w:color="auto" w:fill="auto"/>
            <w:vAlign w:val="bottom"/>
            <w:hideMark/>
          </w:tcPr>
          <w:p w14:paraId="1FA7E343" w14:textId="77777777" w:rsidR="003C036D" w:rsidRPr="00BA5D2D" w:rsidRDefault="003C036D" w:rsidP="003C036D">
            <w:pPr>
              <w:pStyle w:val="NoSpacing"/>
              <w:rPr>
                <w:rFonts w:ascii="Arial" w:hAnsi="Arial" w:cs="Arial"/>
                <w:sz w:val="22"/>
                <w:szCs w:val="22"/>
              </w:rPr>
            </w:pPr>
          </w:p>
        </w:tc>
        <w:tc>
          <w:tcPr>
            <w:tcW w:w="1559" w:type="dxa"/>
            <w:shd w:val="clear" w:color="auto" w:fill="auto"/>
            <w:vAlign w:val="bottom"/>
            <w:hideMark/>
          </w:tcPr>
          <w:p w14:paraId="06C64D19" w14:textId="77777777" w:rsidR="003C036D" w:rsidRPr="00BA5D2D" w:rsidRDefault="003C036D" w:rsidP="003C036D">
            <w:pPr>
              <w:pStyle w:val="NoSpacing"/>
              <w:rPr>
                <w:rFonts w:ascii="Arial" w:hAnsi="Arial" w:cs="Arial"/>
                <w:sz w:val="22"/>
                <w:szCs w:val="22"/>
              </w:rPr>
            </w:pPr>
          </w:p>
        </w:tc>
      </w:tr>
      <w:tr w:rsidR="003C036D" w:rsidRPr="00BA5D2D" w14:paraId="422A20DA" w14:textId="77777777" w:rsidTr="009E775E">
        <w:trPr>
          <w:trHeight w:val="360"/>
        </w:trPr>
        <w:tc>
          <w:tcPr>
            <w:tcW w:w="4253" w:type="dxa"/>
            <w:shd w:val="clear" w:color="auto" w:fill="auto"/>
            <w:vAlign w:val="center"/>
            <w:hideMark/>
          </w:tcPr>
          <w:p w14:paraId="0A7F568D" w14:textId="77777777" w:rsidR="003C036D" w:rsidRPr="00BA5D2D" w:rsidRDefault="003C036D" w:rsidP="003C036D">
            <w:pPr>
              <w:pStyle w:val="NoSpacing"/>
              <w:rPr>
                <w:rFonts w:ascii="Arial" w:hAnsi="Arial" w:cs="Arial"/>
                <w:sz w:val="22"/>
                <w:szCs w:val="22"/>
              </w:rPr>
            </w:pPr>
            <w:r w:rsidRPr="00BA5D2D">
              <w:rPr>
                <w:rFonts w:ascii="Arial" w:hAnsi="Arial" w:cs="Arial"/>
                <w:sz w:val="22"/>
                <w:szCs w:val="22"/>
              </w:rPr>
              <w:t>Grand Total</w:t>
            </w:r>
          </w:p>
        </w:tc>
        <w:tc>
          <w:tcPr>
            <w:tcW w:w="1559" w:type="dxa"/>
            <w:shd w:val="clear" w:color="auto" w:fill="auto"/>
            <w:vAlign w:val="center"/>
            <w:hideMark/>
          </w:tcPr>
          <w:p w14:paraId="52280D61" w14:textId="77777777" w:rsidR="003C036D" w:rsidRPr="00BA5D2D" w:rsidRDefault="003C036D" w:rsidP="003C036D">
            <w:pPr>
              <w:pStyle w:val="NoSpacing"/>
              <w:rPr>
                <w:rFonts w:ascii="Arial" w:hAnsi="Arial" w:cs="Arial"/>
                <w:sz w:val="22"/>
                <w:szCs w:val="22"/>
              </w:rPr>
            </w:pPr>
          </w:p>
        </w:tc>
        <w:tc>
          <w:tcPr>
            <w:tcW w:w="1276" w:type="dxa"/>
            <w:shd w:val="clear" w:color="auto" w:fill="auto"/>
            <w:vAlign w:val="center"/>
            <w:hideMark/>
          </w:tcPr>
          <w:p w14:paraId="65962361" w14:textId="77777777" w:rsidR="003C036D" w:rsidRPr="00BA5D2D" w:rsidRDefault="003C036D" w:rsidP="003C036D">
            <w:pPr>
              <w:pStyle w:val="NoSpacing"/>
              <w:rPr>
                <w:rFonts w:ascii="Arial" w:hAnsi="Arial" w:cs="Arial"/>
                <w:sz w:val="22"/>
                <w:szCs w:val="22"/>
              </w:rPr>
            </w:pPr>
          </w:p>
        </w:tc>
        <w:tc>
          <w:tcPr>
            <w:tcW w:w="1559" w:type="dxa"/>
            <w:shd w:val="clear" w:color="auto" w:fill="auto"/>
            <w:vAlign w:val="center"/>
            <w:hideMark/>
          </w:tcPr>
          <w:p w14:paraId="4BD8405E" w14:textId="77777777" w:rsidR="003C036D" w:rsidRPr="00BA5D2D" w:rsidRDefault="003C036D" w:rsidP="003C036D">
            <w:pPr>
              <w:pStyle w:val="NoSpacing"/>
              <w:rPr>
                <w:rFonts w:ascii="Arial" w:hAnsi="Arial" w:cs="Arial"/>
                <w:sz w:val="22"/>
                <w:szCs w:val="22"/>
              </w:rPr>
            </w:pPr>
          </w:p>
        </w:tc>
      </w:tr>
    </w:tbl>
    <w:p w14:paraId="653B28B4" w14:textId="77777777" w:rsidR="003C036D" w:rsidRPr="00BA5D2D" w:rsidRDefault="003C036D" w:rsidP="003C036D">
      <w:pPr>
        <w:numPr>
          <w:ilvl w:val="0"/>
          <w:numId w:val="0"/>
        </w:numPr>
        <w:snapToGrid w:val="0"/>
        <w:spacing w:after="0"/>
        <w:ind w:left="360" w:hanging="360"/>
        <w:rPr>
          <w:rFonts w:ascii="Arial" w:hAnsi="Arial" w:cs="Arial"/>
          <w:color w:val="548DD4" w:themeColor="text2" w:themeTint="99"/>
        </w:rPr>
      </w:pPr>
    </w:p>
    <w:p w14:paraId="2995759B" w14:textId="63ADCA24" w:rsidR="003C036D" w:rsidRPr="00E35415" w:rsidRDefault="003C036D" w:rsidP="003C036D">
      <w:pPr>
        <w:numPr>
          <w:ilvl w:val="0"/>
          <w:numId w:val="0"/>
        </w:numPr>
        <w:rPr>
          <w:rFonts w:ascii="Arial" w:hAnsi="Arial" w:cs="Arial"/>
          <w:color w:val="4F81BD" w:themeColor="accent1"/>
          <w:sz w:val="22"/>
          <w:szCs w:val="22"/>
        </w:rPr>
      </w:pPr>
      <w:r w:rsidRPr="00E35415">
        <w:rPr>
          <w:rFonts w:ascii="Arial" w:hAnsi="Arial" w:cs="Arial"/>
          <w:color w:val="4F81BD" w:themeColor="accent1"/>
          <w:sz w:val="22"/>
          <w:szCs w:val="22"/>
        </w:rPr>
        <w:t>Please provide justification for each category</w:t>
      </w:r>
      <w:r w:rsidR="00121184">
        <w:rPr>
          <w:rFonts w:ascii="Arial" w:hAnsi="Arial" w:cs="Arial"/>
          <w:color w:val="4F81BD" w:themeColor="accent1"/>
          <w:sz w:val="22"/>
          <w:szCs w:val="22"/>
        </w:rPr>
        <w:t xml:space="preserve">. Any </w:t>
      </w:r>
      <w:r w:rsidR="002B321A">
        <w:rPr>
          <w:rFonts w:ascii="Arial" w:hAnsi="Arial" w:cs="Arial"/>
          <w:color w:val="4F81BD" w:themeColor="accent1"/>
          <w:sz w:val="22"/>
          <w:szCs w:val="22"/>
        </w:rPr>
        <w:t xml:space="preserve">item above $2,000 requires </w:t>
      </w:r>
      <w:r w:rsidR="00D62466">
        <w:rPr>
          <w:rFonts w:ascii="Arial" w:hAnsi="Arial" w:cs="Arial"/>
          <w:color w:val="4F81BD" w:themeColor="accent1"/>
          <w:sz w:val="22"/>
          <w:szCs w:val="22"/>
        </w:rPr>
        <w:t>a strong justification. If a vendor will be engaged, kindly provide a quotation.</w:t>
      </w:r>
    </w:p>
    <w:p w14:paraId="4E81D5F4" w14:textId="782896CB" w:rsidR="007F21BB" w:rsidRDefault="007F21BB" w:rsidP="00452EF3">
      <w:pPr>
        <w:numPr>
          <w:ilvl w:val="0"/>
          <w:numId w:val="0"/>
        </w:numPr>
        <w:rPr>
          <w:rFonts w:ascii="Arial" w:hAnsi="Arial" w:cs="Arial"/>
          <w:b/>
          <w:sz w:val="22"/>
          <w:szCs w:val="22"/>
        </w:rPr>
      </w:pPr>
      <w:r w:rsidRPr="007F21BB">
        <w:rPr>
          <w:rFonts w:ascii="Arial" w:hAnsi="Arial" w:cs="Arial"/>
          <w:b/>
          <w:sz w:val="22"/>
          <w:szCs w:val="22"/>
        </w:rPr>
        <w:lastRenderedPageBreak/>
        <w:t>Appendix B – CV</w:t>
      </w:r>
    </w:p>
    <w:p w14:paraId="482DEFF1" w14:textId="5FFD1B32" w:rsidR="00CE09E4" w:rsidRDefault="00CE09E4" w:rsidP="00452EF3">
      <w:pPr>
        <w:numPr>
          <w:ilvl w:val="0"/>
          <w:numId w:val="0"/>
        </w:numPr>
        <w:rPr>
          <w:rFonts w:ascii="Arial" w:hAnsi="Arial" w:cs="Arial"/>
          <w:b/>
          <w:sz w:val="22"/>
          <w:szCs w:val="22"/>
        </w:rPr>
      </w:pPr>
    </w:p>
    <w:p w14:paraId="0C093ACA" w14:textId="0942BE93" w:rsidR="00CE09E4" w:rsidRDefault="00CE09E4" w:rsidP="00452EF3">
      <w:pPr>
        <w:numPr>
          <w:ilvl w:val="0"/>
          <w:numId w:val="0"/>
        </w:numPr>
        <w:rPr>
          <w:rFonts w:ascii="Arial" w:hAnsi="Arial" w:cs="Arial"/>
          <w:b/>
          <w:sz w:val="22"/>
          <w:szCs w:val="22"/>
        </w:rPr>
      </w:pPr>
    </w:p>
    <w:p w14:paraId="6095C885" w14:textId="5D5231DB" w:rsidR="00CE09E4" w:rsidRDefault="00CE09E4" w:rsidP="00452EF3">
      <w:pPr>
        <w:numPr>
          <w:ilvl w:val="0"/>
          <w:numId w:val="0"/>
        </w:numPr>
        <w:rPr>
          <w:rFonts w:ascii="Arial" w:hAnsi="Arial" w:cs="Arial"/>
          <w:b/>
          <w:sz w:val="22"/>
          <w:szCs w:val="22"/>
        </w:rPr>
      </w:pPr>
    </w:p>
    <w:p w14:paraId="354F9492" w14:textId="19DE7230" w:rsidR="00CE09E4" w:rsidRDefault="00CE09E4" w:rsidP="00452EF3">
      <w:pPr>
        <w:numPr>
          <w:ilvl w:val="0"/>
          <w:numId w:val="0"/>
        </w:numPr>
        <w:rPr>
          <w:rFonts w:ascii="Arial" w:hAnsi="Arial" w:cs="Arial"/>
          <w:b/>
          <w:sz w:val="22"/>
          <w:szCs w:val="22"/>
        </w:rPr>
      </w:pPr>
    </w:p>
    <w:p w14:paraId="05CF57FC" w14:textId="20F368F7" w:rsidR="00CE09E4" w:rsidRDefault="00CE09E4" w:rsidP="00452EF3">
      <w:pPr>
        <w:numPr>
          <w:ilvl w:val="0"/>
          <w:numId w:val="0"/>
        </w:numPr>
        <w:rPr>
          <w:rFonts w:ascii="Arial" w:hAnsi="Arial" w:cs="Arial"/>
          <w:b/>
          <w:sz w:val="22"/>
          <w:szCs w:val="22"/>
        </w:rPr>
      </w:pPr>
    </w:p>
    <w:p w14:paraId="350E971C" w14:textId="08531581" w:rsidR="00CE09E4" w:rsidRDefault="00CE09E4" w:rsidP="00452EF3">
      <w:pPr>
        <w:numPr>
          <w:ilvl w:val="0"/>
          <w:numId w:val="0"/>
        </w:numPr>
        <w:rPr>
          <w:rFonts w:ascii="Arial" w:hAnsi="Arial" w:cs="Arial"/>
          <w:b/>
          <w:sz w:val="22"/>
          <w:szCs w:val="22"/>
        </w:rPr>
      </w:pPr>
    </w:p>
    <w:p w14:paraId="766CB6F9" w14:textId="24ADB318" w:rsidR="00CE09E4" w:rsidRDefault="00CE09E4" w:rsidP="00452EF3">
      <w:pPr>
        <w:numPr>
          <w:ilvl w:val="0"/>
          <w:numId w:val="0"/>
        </w:numPr>
        <w:rPr>
          <w:rFonts w:ascii="Arial" w:hAnsi="Arial" w:cs="Arial"/>
          <w:b/>
          <w:sz w:val="22"/>
          <w:szCs w:val="22"/>
        </w:rPr>
      </w:pPr>
    </w:p>
    <w:p w14:paraId="36BC70F1" w14:textId="1989F489" w:rsidR="00CE09E4" w:rsidRDefault="00CE09E4" w:rsidP="00452EF3">
      <w:pPr>
        <w:numPr>
          <w:ilvl w:val="0"/>
          <w:numId w:val="0"/>
        </w:numPr>
        <w:rPr>
          <w:rFonts w:ascii="Arial" w:hAnsi="Arial" w:cs="Arial"/>
          <w:b/>
          <w:sz w:val="22"/>
          <w:szCs w:val="22"/>
        </w:rPr>
      </w:pPr>
    </w:p>
    <w:p w14:paraId="5C76EF94" w14:textId="2135BD1D" w:rsidR="00CE09E4" w:rsidRDefault="00CE09E4" w:rsidP="00452EF3">
      <w:pPr>
        <w:numPr>
          <w:ilvl w:val="0"/>
          <w:numId w:val="0"/>
        </w:numPr>
        <w:rPr>
          <w:rFonts w:ascii="Arial" w:hAnsi="Arial" w:cs="Arial"/>
          <w:b/>
          <w:sz w:val="22"/>
          <w:szCs w:val="22"/>
        </w:rPr>
      </w:pPr>
    </w:p>
    <w:p w14:paraId="25A4CBDE" w14:textId="65620DF9" w:rsidR="00CE09E4" w:rsidRDefault="00CE09E4" w:rsidP="00452EF3">
      <w:pPr>
        <w:numPr>
          <w:ilvl w:val="0"/>
          <w:numId w:val="0"/>
        </w:numPr>
        <w:rPr>
          <w:rFonts w:ascii="Arial" w:hAnsi="Arial" w:cs="Arial"/>
          <w:b/>
          <w:sz w:val="22"/>
          <w:szCs w:val="22"/>
        </w:rPr>
      </w:pPr>
    </w:p>
    <w:p w14:paraId="7DBEF101" w14:textId="60B1BA05" w:rsidR="00CE09E4" w:rsidRDefault="00CE09E4" w:rsidP="00452EF3">
      <w:pPr>
        <w:numPr>
          <w:ilvl w:val="0"/>
          <w:numId w:val="0"/>
        </w:numPr>
        <w:rPr>
          <w:rFonts w:ascii="Arial" w:hAnsi="Arial" w:cs="Arial"/>
          <w:b/>
          <w:sz w:val="22"/>
          <w:szCs w:val="22"/>
        </w:rPr>
      </w:pPr>
    </w:p>
    <w:p w14:paraId="1D3A3A32" w14:textId="6D8193AB" w:rsidR="00CE09E4" w:rsidRDefault="00CE09E4" w:rsidP="00452EF3">
      <w:pPr>
        <w:numPr>
          <w:ilvl w:val="0"/>
          <w:numId w:val="0"/>
        </w:numPr>
        <w:rPr>
          <w:rFonts w:ascii="Arial" w:hAnsi="Arial" w:cs="Arial"/>
          <w:b/>
          <w:sz w:val="22"/>
          <w:szCs w:val="22"/>
        </w:rPr>
      </w:pPr>
    </w:p>
    <w:p w14:paraId="1F0B0694" w14:textId="3D5E2F61" w:rsidR="00CE09E4" w:rsidRDefault="00CE09E4" w:rsidP="00452EF3">
      <w:pPr>
        <w:numPr>
          <w:ilvl w:val="0"/>
          <w:numId w:val="0"/>
        </w:numPr>
        <w:rPr>
          <w:rFonts w:ascii="Arial" w:hAnsi="Arial" w:cs="Arial"/>
          <w:b/>
          <w:sz w:val="22"/>
          <w:szCs w:val="22"/>
        </w:rPr>
      </w:pPr>
    </w:p>
    <w:p w14:paraId="614C72EE" w14:textId="76F62A50" w:rsidR="00CE09E4" w:rsidRDefault="00CE09E4" w:rsidP="00452EF3">
      <w:pPr>
        <w:numPr>
          <w:ilvl w:val="0"/>
          <w:numId w:val="0"/>
        </w:numPr>
        <w:rPr>
          <w:rFonts w:ascii="Arial" w:hAnsi="Arial" w:cs="Arial"/>
          <w:b/>
          <w:sz w:val="22"/>
          <w:szCs w:val="22"/>
        </w:rPr>
      </w:pPr>
    </w:p>
    <w:p w14:paraId="5CC24961" w14:textId="3A180F6A" w:rsidR="00CE09E4" w:rsidRDefault="00CE09E4" w:rsidP="00452EF3">
      <w:pPr>
        <w:numPr>
          <w:ilvl w:val="0"/>
          <w:numId w:val="0"/>
        </w:numPr>
        <w:rPr>
          <w:rFonts w:ascii="Arial" w:hAnsi="Arial" w:cs="Arial"/>
          <w:b/>
          <w:sz w:val="22"/>
          <w:szCs w:val="22"/>
        </w:rPr>
      </w:pPr>
    </w:p>
    <w:p w14:paraId="48142109" w14:textId="21D91213" w:rsidR="00CE09E4" w:rsidRDefault="00CE09E4" w:rsidP="00452EF3">
      <w:pPr>
        <w:numPr>
          <w:ilvl w:val="0"/>
          <w:numId w:val="0"/>
        </w:numPr>
        <w:rPr>
          <w:rFonts w:ascii="Arial" w:hAnsi="Arial" w:cs="Arial"/>
          <w:b/>
          <w:sz w:val="22"/>
          <w:szCs w:val="22"/>
        </w:rPr>
      </w:pPr>
    </w:p>
    <w:p w14:paraId="1F9716D4" w14:textId="0646BFB7" w:rsidR="00CE09E4" w:rsidRDefault="00CE09E4" w:rsidP="00452EF3">
      <w:pPr>
        <w:numPr>
          <w:ilvl w:val="0"/>
          <w:numId w:val="0"/>
        </w:numPr>
        <w:rPr>
          <w:rFonts w:ascii="Arial" w:hAnsi="Arial" w:cs="Arial"/>
          <w:b/>
          <w:sz w:val="22"/>
          <w:szCs w:val="22"/>
        </w:rPr>
      </w:pPr>
    </w:p>
    <w:p w14:paraId="63358AAC" w14:textId="64A2B593" w:rsidR="00CE09E4" w:rsidRDefault="00CE09E4" w:rsidP="00452EF3">
      <w:pPr>
        <w:numPr>
          <w:ilvl w:val="0"/>
          <w:numId w:val="0"/>
        </w:numPr>
        <w:rPr>
          <w:rFonts w:ascii="Arial" w:hAnsi="Arial" w:cs="Arial"/>
          <w:b/>
          <w:sz w:val="22"/>
          <w:szCs w:val="22"/>
        </w:rPr>
      </w:pPr>
    </w:p>
    <w:p w14:paraId="511CA4DD" w14:textId="619D6040" w:rsidR="00CE09E4" w:rsidRDefault="00CE09E4" w:rsidP="00452EF3">
      <w:pPr>
        <w:numPr>
          <w:ilvl w:val="0"/>
          <w:numId w:val="0"/>
        </w:numPr>
        <w:rPr>
          <w:rFonts w:ascii="Arial" w:hAnsi="Arial" w:cs="Arial"/>
          <w:b/>
          <w:sz w:val="22"/>
          <w:szCs w:val="22"/>
        </w:rPr>
      </w:pPr>
    </w:p>
    <w:p w14:paraId="6D8271FB" w14:textId="16DF5BE6" w:rsidR="00CE09E4" w:rsidRDefault="00CE09E4" w:rsidP="00452EF3">
      <w:pPr>
        <w:numPr>
          <w:ilvl w:val="0"/>
          <w:numId w:val="0"/>
        </w:numPr>
        <w:rPr>
          <w:rFonts w:ascii="Arial" w:hAnsi="Arial" w:cs="Arial"/>
          <w:b/>
          <w:sz w:val="22"/>
          <w:szCs w:val="22"/>
        </w:rPr>
      </w:pPr>
    </w:p>
    <w:p w14:paraId="11D5524F" w14:textId="7954D1BE" w:rsidR="00CE09E4" w:rsidRDefault="00CE09E4" w:rsidP="00452EF3">
      <w:pPr>
        <w:numPr>
          <w:ilvl w:val="0"/>
          <w:numId w:val="0"/>
        </w:numPr>
        <w:rPr>
          <w:rFonts w:ascii="Arial" w:hAnsi="Arial" w:cs="Arial"/>
          <w:b/>
          <w:sz w:val="22"/>
          <w:szCs w:val="22"/>
        </w:rPr>
      </w:pPr>
    </w:p>
    <w:p w14:paraId="45FF4C3A" w14:textId="13857C47" w:rsidR="00CE09E4" w:rsidRDefault="00CE09E4" w:rsidP="00452EF3">
      <w:pPr>
        <w:numPr>
          <w:ilvl w:val="0"/>
          <w:numId w:val="0"/>
        </w:numPr>
        <w:rPr>
          <w:rFonts w:ascii="Arial" w:hAnsi="Arial" w:cs="Arial"/>
          <w:b/>
          <w:sz w:val="22"/>
          <w:szCs w:val="22"/>
        </w:rPr>
      </w:pPr>
    </w:p>
    <w:p w14:paraId="02FD6A2B" w14:textId="2C01CBD4" w:rsidR="00CE09E4" w:rsidRDefault="00CE09E4" w:rsidP="00452EF3">
      <w:pPr>
        <w:numPr>
          <w:ilvl w:val="0"/>
          <w:numId w:val="0"/>
        </w:numPr>
        <w:rPr>
          <w:rFonts w:ascii="Arial" w:hAnsi="Arial" w:cs="Arial"/>
          <w:b/>
          <w:sz w:val="22"/>
          <w:szCs w:val="22"/>
        </w:rPr>
      </w:pPr>
    </w:p>
    <w:p w14:paraId="5BF5438E" w14:textId="6B84DD12" w:rsidR="00CE09E4" w:rsidRDefault="00CE09E4" w:rsidP="00452EF3">
      <w:pPr>
        <w:numPr>
          <w:ilvl w:val="0"/>
          <w:numId w:val="0"/>
        </w:numPr>
        <w:rPr>
          <w:rFonts w:ascii="Arial" w:hAnsi="Arial" w:cs="Arial"/>
          <w:b/>
          <w:sz w:val="22"/>
          <w:szCs w:val="22"/>
        </w:rPr>
      </w:pPr>
    </w:p>
    <w:p w14:paraId="6321F2E6" w14:textId="76BB4EE7" w:rsidR="00CE09E4" w:rsidRDefault="00CE09E4" w:rsidP="00452EF3">
      <w:pPr>
        <w:numPr>
          <w:ilvl w:val="0"/>
          <w:numId w:val="0"/>
        </w:numPr>
        <w:rPr>
          <w:rFonts w:ascii="Arial" w:hAnsi="Arial" w:cs="Arial"/>
          <w:b/>
          <w:sz w:val="22"/>
          <w:szCs w:val="22"/>
        </w:rPr>
      </w:pPr>
    </w:p>
    <w:p w14:paraId="0ACED8C6" w14:textId="63EAB358" w:rsidR="00CE09E4" w:rsidRDefault="00CE09E4" w:rsidP="00452EF3">
      <w:pPr>
        <w:numPr>
          <w:ilvl w:val="0"/>
          <w:numId w:val="0"/>
        </w:numPr>
        <w:rPr>
          <w:rFonts w:ascii="Arial" w:hAnsi="Arial" w:cs="Arial"/>
          <w:b/>
          <w:sz w:val="22"/>
          <w:szCs w:val="22"/>
        </w:rPr>
      </w:pPr>
    </w:p>
    <w:p w14:paraId="3DEF2809" w14:textId="2C4C177A" w:rsidR="00CE09E4" w:rsidRDefault="00CE09E4" w:rsidP="00452EF3">
      <w:pPr>
        <w:numPr>
          <w:ilvl w:val="0"/>
          <w:numId w:val="0"/>
        </w:numPr>
        <w:rPr>
          <w:rFonts w:ascii="Arial" w:hAnsi="Arial" w:cs="Arial"/>
          <w:b/>
          <w:sz w:val="22"/>
          <w:szCs w:val="22"/>
        </w:rPr>
      </w:pPr>
      <w:r>
        <w:rPr>
          <w:rFonts w:ascii="Arial" w:hAnsi="Arial" w:cs="Arial"/>
          <w:b/>
          <w:sz w:val="22"/>
          <w:szCs w:val="22"/>
        </w:rPr>
        <w:lastRenderedPageBreak/>
        <w:t>Appendix C – Guidelines on Budgeting</w:t>
      </w:r>
    </w:p>
    <w:p w14:paraId="2B81CD80" w14:textId="77777777" w:rsidR="00CE09E4" w:rsidRPr="00974E94" w:rsidRDefault="00CE09E4" w:rsidP="00CE09E4">
      <w:pPr>
        <w:numPr>
          <w:ilvl w:val="0"/>
          <w:numId w:val="0"/>
        </w:numPr>
        <w:rPr>
          <w:rFonts w:ascii="Arial" w:hAnsi="Arial" w:cs="Arial"/>
          <w:b/>
          <w:sz w:val="22"/>
          <w:szCs w:val="22"/>
          <w:lang w:val="en-SG"/>
        </w:rPr>
      </w:pPr>
    </w:p>
    <w:p w14:paraId="2DB564CB" w14:textId="3B3D8244" w:rsidR="00CE09E4" w:rsidRPr="00974E94" w:rsidRDefault="00CE09E4" w:rsidP="00CE09E4">
      <w:pPr>
        <w:numPr>
          <w:ilvl w:val="0"/>
          <w:numId w:val="0"/>
        </w:numPr>
        <w:rPr>
          <w:rFonts w:ascii="Arial" w:hAnsi="Arial" w:cs="Arial"/>
          <w:i/>
          <w:sz w:val="22"/>
          <w:szCs w:val="22"/>
          <w:lang w:val="en-SG"/>
        </w:rPr>
      </w:pPr>
      <w:r w:rsidRPr="00974E94">
        <w:rPr>
          <w:rFonts w:ascii="Arial" w:hAnsi="Arial" w:cs="Arial"/>
          <w:b/>
          <w:sz w:val="22"/>
          <w:szCs w:val="22"/>
          <w:lang w:val="en-SG"/>
        </w:rPr>
        <w:t>EOM (Manpower)</w:t>
      </w:r>
      <w:r w:rsidRPr="00974E94">
        <w:rPr>
          <w:rFonts w:ascii="Arial" w:hAnsi="Arial" w:cs="Arial"/>
          <w:b/>
          <w:sz w:val="22"/>
          <w:szCs w:val="22"/>
          <w:lang w:val="en-SG"/>
        </w:rPr>
        <w:br/>
      </w:r>
      <w:r w:rsidRPr="00974E94">
        <w:rPr>
          <w:rFonts w:ascii="Arial" w:hAnsi="Arial" w:cs="Arial"/>
          <w:sz w:val="22"/>
          <w:szCs w:val="22"/>
          <w:lang w:val="en-SG"/>
        </w:rPr>
        <w:t>Student Assistant (Degree)</w:t>
      </w:r>
      <w:r w:rsidRPr="00974E94">
        <w:rPr>
          <w:rFonts w:ascii="Arial" w:hAnsi="Arial" w:cs="Arial"/>
          <w:sz w:val="22"/>
          <w:szCs w:val="22"/>
          <w:lang w:val="en-SG"/>
        </w:rPr>
        <w:tab/>
        <w:t>- $10/hour</w:t>
      </w:r>
      <w:r w:rsidRPr="00974E94">
        <w:rPr>
          <w:rFonts w:ascii="Arial" w:hAnsi="Arial" w:cs="Arial"/>
          <w:sz w:val="22"/>
          <w:szCs w:val="22"/>
          <w:lang w:val="en-SG"/>
        </w:rPr>
        <w:br/>
        <w:t>Student Assistant (Masters)</w:t>
      </w:r>
      <w:r w:rsidRPr="00974E94">
        <w:rPr>
          <w:rFonts w:ascii="Arial" w:hAnsi="Arial" w:cs="Arial"/>
          <w:sz w:val="22"/>
          <w:szCs w:val="22"/>
          <w:lang w:val="en-SG"/>
        </w:rPr>
        <w:tab/>
        <w:t>- $15/hour</w:t>
      </w:r>
      <w:r w:rsidRPr="00974E94">
        <w:rPr>
          <w:rFonts w:ascii="Arial" w:hAnsi="Arial" w:cs="Arial"/>
          <w:sz w:val="22"/>
          <w:szCs w:val="22"/>
          <w:lang w:val="en-SG"/>
        </w:rPr>
        <w:br/>
      </w:r>
    </w:p>
    <w:p w14:paraId="4DF1BCD7" w14:textId="77777777" w:rsidR="00CE09E4" w:rsidRPr="00974E94" w:rsidRDefault="00CE09E4" w:rsidP="00CE09E4">
      <w:pPr>
        <w:numPr>
          <w:ilvl w:val="0"/>
          <w:numId w:val="0"/>
        </w:numPr>
        <w:rPr>
          <w:rFonts w:ascii="Arial" w:hAnsi="Arial" w:cs="Arial"/>
          <w:b/>
          <w:sz w:val="22"/>
          <w:szCs w:val="22"/>
          <w:lang w:val="en-SG"/>
        </w:rPr>
      </w:pPr>
      <w:r w:rsidRPr="00974E94">
        <w:rPr>
          <w:rFonts w:ascii="Arial" w:hAnsi="Arial" w:cs="Arial"/>
          <w:b/>
          <w:sz w:val="22"/>
          <w:szCs w:val="22"/>
          <w:lang w:val="en-SG"/>
        </w:rPr>
        <w:t>Reimbursements / Incentives</w:t>
      </w:r>
      <w:r w:rsidRPr="00974E94">
        <w:rPr>
          <w:rFonts w:ascii="Arial" w:hAnsi="Arial" w:cs="Arial"/>
          <w:b/>
          <w:sz w:val="22"/>
          <w:szCs w:val="22"/>
          <w:lang w:val="en-SG"/>
        </w:rPr>
        <w:br/>
      </w:r>
      <w:r w:rsidRPr="00974E94">
        <w:rPr>
          <w:rFonts w:ascii="Arial" w:hAnsi="Arial" w:cs="Arial"/>
          <w:sz w:val="22"/>
          <w:szCs w:val="22"/>
          <w:lang w:val="en-SG"/>
        </w:rPr>
        <w:t xml:space="preserve">Surveys </w:t>
      </w:r>
      <w:r w:rsidRPr="00974E94">
        <w:rPr>
          <w:rFonts w:ascii="Arial" w:hAnsi="Arial" w:cs="Arial"/>
          <w:sz w:val="22"/>
          <w:szCs w:val="22"/>
          <w:lang w:val="en-SG"/>
        </w:rPr>
        <w:tab/>
      </w:r>
      <w:r w:rsidRPr="00974E94">
        <w:rPr>
          <w:rFonts w:ascii="Arial" w:hAnsi="Arial" w:cs="Arial"/>
          <w:sz w:val="22"/>
          <w:szCs w:val="22"/>
          <w:lang w:val="en-SG"/>
        </w:rPr>
        <w:tab/>
      </w:r>
      <w:r w:rsidRPr="00974E94">
        <w:rPr>
          <w:rFonts w:ascii="Arial" w:hAnsi="Arial" w:cs="Arial"/>
          <w:sz w:val="22"/>
          <w:szCs w:val="22"/>
          <w:lang w:val="en-SG"/>
        </w:rPr>
        <w:tab/>
      </w:r>
      <w:r w:rsidRPr="00974E94">
        <w:rPr>
          <w:rFonts w:ascii="Arial" w:hAnsi="Arial" w:cs="Arial"/>
          <w:sz w:val="22"/>
          <w:szCs w:val="22"/>
          <w:lang w:val="en-SG"/>
        </w:rPr>
        <w:tab/>
      </w:r>
      <w:r>
        <w:rPr>
          <w:rFonts w:ascii="Arial" w:hAnsi="Arial" w:cs="Arial"/>
          <w:sz w:val="22"/>
          <w:szCs w:val="22"/>
          <w:lang w:val="en-SG"/>
        </w:rPr>
        <w:tab/>
      </w:r>
      <w:proofErr w:type="gramStart"/>
      <w:r w:rsidRPr="00974E94">
        <w:rPr>
          <w:rFonts w:ascii="Arial" w:hAnsi="Arial" w:cs="Arial"/>
          <w:sz w:val="22"/>
          <w:szCs w:val="22"/>
          <w:lang w:val="en-SG"/>
        </w:rPr>
        <w:t>-  $</w:t>
      </w:r>
      <w:proofErr w:type="gramEnd"/>
      <w:r w:rsidRPr="00974E94">
        <w:rPr>
          <w:rFonts w:ascii="Arial" w:hAnsi="Arial" w:cs="Arial"/>
          <w:sz w:val="22"/>
          <w:szCs w:val="22"/>
          <w:lang w:val="en-SG"/>
        </w:rPr>
        <w:t>5-$10 / per survey</w:t>
      </w:r>
      <w:r w:rsidRPr="00974E94">
        <w:rPr>
          <w:rFonts w:ascii="Arial" w:hAnsi="Arial" w:cs="Arial"/>
          <w:sz w:val="22"/>
          <w:szCs w:val="22"/>
          <w:lang w:val="en-SG"/>
        </w:rPr>
        <w:br/>
        <w:t xml:space="preserve">Individual Interviews or Focus Group  </w:t>
      </w:r>
      <w:r w:rsidRPr="00974E94">
        <w:rPr>
          <w:rFonts w:ascii="Arial" w:hAnsi="Arial" w:cs="Arial"/>
          <w:sz w:val="22"/>
          <w:szCs w:val="22"/>
          <w:lang w:val="en-SG"/>
        </w:rPr>
        <w:tab/>
        <w:t>-  $10/hour</w:t>
      </w:r>
      <w:r w:rsidRPr="00974E94">
        <w:rPr>
          <w:rFonts w:ascii="Arial" w:hAnsi="Arial" w:cs="Arial"/>
          <w:sz w:val="22"/>
          <w:szCs w:val="22"/>
          <w:lang w:val="en-SG"/>
        </w:rPr>
        <w:br/>
      </w:r>
      <w:r w:rsidRPr="00974E94">
        <w:rPr>
          <w:rFonts w:ascii="Arial" w:hAnsi="Arial" w:cs="Arial"/>
          <w:i/>
          <w:sz w:val="22"/>
          <w:szCs w:val="22"/>
          <w:lang w:val="en-SG"/>
        </w:rPr>
        <w:t>For accountability, we recommend that PIs reimburse participants using vouchers / gift cards (e.g., Starbucks). PIs are to keep a record on the voucher distribution. We generally do not recommend reimbursement for transport / food allowance unless strong justification is provided.</w:t>
      </w:r>
    </w:p>
    <w:p w14:paraId="198C6024" w14:textId="77777777" w:rsidR="00CE09E4" w:rsidRPr="00974E94" w:rsidRDefault="00CE09E4" w:rsidP="00CE09E4">
      <w:pPr>
        <w:numPr>
          <w:ilvl w:val="0"/>
          <w:numId w:val="0"/>
        </w:numPr>
        <w:rPr>
          <w:rFonts w:ascii="Arial" w:hAnsi="Arial" w:cs="Arial"/>
          <w:i/>
          <w:sz w:val="22"/>
          <w:szCs w:val="22"/>
          <w:lang w:val="en-SG"/>
        </w:rPr>
      </w:pPr>
      <w:r w:rsidRPr="00974E94">
        <w:rPr>
          <w:rFonts w:ascii="Arial" w:hAnsi="Arial" w:cs="Arial"/>
          <w:b/>
          <w:sz w:val="22"/>
          <w:szCs w:val="22"/>
          <w:lang w:val="en-SG"/>
        </w:rPr>
        <w:t>Transcription</w:t>
      </w:r>
      <w:r w:rsidRPr="00974E94">
        <w:rPr>
          <w:rFonts w:ascii="Arial" w:hAnsi="Arial" w:cs="Arial"/>
          <w:b/>
          <w:sz w:val="22"/>
          <w:szCs w:val="22"/>
          <w:lang w:val="en-SG"/>
        </w:rPr>
        <w:br/>
      </w:r>
      <w:r w:rsidRPr="00974E94">
        <w:rPr>
          <w:rFonts w:ascii="Arial" w:hAnsi="Arial" w:cs="Arial"/>
          <w:sz w:val="22"/>
          <w:szCs w:val="22"/>
          <w:lang w:val="en-SG"/>
        </w:rPr>
        <w:t xml:space="preserve">Simple transcribing (one-on-one or one-on-two) </w:t>
      </w:r>
      <w:r w:rsidRPr="00974E94">
        <w:rPr>
          <w:rFonts w:ascii="Arial" w:hAnsi="Arial" w:cs="Arial"/>
          <w:sz w:val="22"/>
          <w:szCs w:val="22"/>
          <w:lang w:val="en-SG"/>
        </w:rPr>
        <w:tab/>
      </w:r>
      <w:r>
        <w:rPr>
          <w:rFonts w:ascii="Arial" w:hAnsi="Arial" w:cs="Arial"/>
          <w:sz w:val="22"/>
          <w:szCs w:val="22"/>
          <w:lang w:val="en-SG"/>
        </w:rPr>
        <w:tab/>
      </w:r>
      <w:r w:rsidRPr="00974E94">
        <w:rPr>
          <w:rFonts w:ascii="Arial" w:hAnsi="Arial" w:cs="Arial"/>
          <w:sz w:val="22"/>
          <w:szCs w:val="22"/>
          <w:lang w:val="en-SG"/>
        </w:rPr>
        <w:t>- $35 / audio-hour</w:t>
      </w:r>
      <w:r w:rsidRPr="00974E94">
        <w:rPr>
          <w:rFonts w:ascii="Arial" w:hAnsi="Arial" w:cs="Arial"/>
          <w:sz w:val="22"/>
          <w:szCs w:val="22"/>
          <w:lang w:val="en-SG"/>
        </w:rPr>
        <w:br/>
        <w:t>Simple transcribing (with translation)</w:t>
      </w:r>
      <w:r w:rsidRPr="00974E94">
        <w:rPr>
          <w:rFonts w:ascii="Arial" w:hAnsi="Arial" w:cs="Arial"/>
          <w:sz w:val="22"/>
          <w:szCs w:val="22"/>
          <w:lang w:val="en-SG"/>
        </w:rPr>
        <w:tab/>
      </w:r>
      <w:r w:rsidRPr="00974E94">
        <w:rPr>
          <w:rFonts w:ascii="Arial" w:hAnsi="Arial" w:cs="Arial"/>
          <w:sz w:val="22"/>
          <w:szCs w:val="22"/>
          <w:lang w:val="en-SG"/>
        </w:rPr>
        <w:tab/>
      </w:r>
      <w:r w:rsidRPr="00974E94">
        <w:rPr>
          <w:rFonts w:ascii="Arial" w:hAnsi="Arial" w:cs="Arial"/>
          <w:sz w:val="22"/>
          <w:szCs w:val="22"/>
          <w:lang w:val="en-SG"/>
        </w:rPr>
        <w:tab/>
      </w:r>
      <w:r>
        <w:rPr>
          <w:rFonts w:ascii="Arial" w:hAnsi="Arial" w:cs="Arial"/>
          <w:sz w:val="22"/>
          <w:szCs w:val="22"/>
          <w:lang w:val="en-SG"/>
        </w:rPr>
        <w:tab/>
      </w:r>
      <w:r w:rsidRPr="00974E94">
        <w:rPr>
          <w:rFonts w:ascii="Arial" w:hAnsi="Arial" w:cs="Arial"/>
          <w:sz w:val="22"/>
          <w:szCs w:val="22"/>
          <w:lang w:val="en-SG"/>
        </w:rPr>
        <w:t>- $56 / audio-hour</w:t>
      </w:r>
      <w:r w:rsidRPr="00974E94">
        <w:rPr>
          <w:rFonts w:ascii="Arial" w:hAnsi="Arial" w:cs="Arial"/>
          <w:sz w:val="22"/>
          <w:szCs w:val="22"/>
          <w:lang w:val="en-SG"/>
        </w:rPr>
        <w:br/>
        <w:t>Classroom talk / focus group (&gt;3 participants)</w:t>
      </w:r>
      <w:r w:rsidRPr="00974E94">
        <w:rPr>
          <w:rFonts w:ascii="Arial" w:hAnsi="Arial" w:cs="Arial"/>
          <w:sz w:val="22"/>
          <w:szCs w:val="22"/>
          <w:lang w:val="en-SG"/>
        </w:rPr>
        <w:tab/>
      </w:r>
      <w:r w:rsidRPr="00974E94">
        <w:rPr>
          <w:rFonts w:ascii="Arial" w:hAnsi="Arial" w:cs="Arial"/>
          <w:sz w:val="22"/>
          <w:szCs w:val="22"/>
          <w:lang w:val="en-SG"/>
        </w:rPr>
        <w:tab/>
        <w:t>- $60-80* / audio-hour</w:t>
      </w:r>
      <w:r w:rsidRPr="00974E94">
        <w:rPr>
          <w:rFonts w:ascii="Arial" w:hAnsi="Arial" w:cs="Arial"/>
          <w:sz w:val="22"/>
          <w:szCs w:val="22"/>
          <w:lang w:val="en-SG"/>
        </w:rPr>
        <w:br/>
      </w:r>
      <w:r w:rsidRPr="00974E94">
        <w:rPr>
          <w:rFonts w:ascii="Arial" w:hAnsi="Arial" w:cs="Arial"/>
          <w:i/>
          <w:sz w:val="22"/>
          <w:szCs w:val="22"/>
          <w:lang w:val="en-SG"/>
        </w:rPr>
        <w:t>* remuneration is based on complexity of the recording</w:t>
      </w:r>
    </w:p>
    <w:p w14:paraId="73F45EE4" w14:textId="77777777" w:rsidR="00CE09E4" w:rsidRPr="00974E94" w:rsidRDefault="00CE09E4" w:rsidP="00CE09E4">
      <w:pPr>
        <w:numPr>
          <w:ilvl w:val="0"/>
          <w:numId w:val="0"/>
        </w:numPr>
        <w:rPr>
          <w:rFonts w:ascii="Arial" w:hAnsi="Arial" w:cs="Arial"/>
          <w:sz w:val="22"/>
          <w:szCs w:val="22"/>
          <w:lang w:val="en-SG"/>
        </w:rPr>
      </w:pPr>
      <w:r w:rsidRPr="00974E94">
        <w:rPr>
          <w:rFonts w:ascii="Arial" w:hAnsi="Arial" w:cs="Arial"/>
          <w:b/>
          <w:sz w:val="22"/>
          <w:szCs w:val="22"/>
          <w:lang w:val="en-SG"/>
        </w:rPr>
        <w:t>Catering</w:t>
      </w:r>
      <w:r w:rsidRPr="00974E94">
        <w:rPr>
          <w:rFonts w:ascii="Arial" w:hAnsi="Arial" w:cs="Arial"/>
          <w:b/>
          <w:sz w:val="22"/>
          <w:szCs w:val="22"/>
          <w:lang w:val="en-SG"/>
        </w:rPr>
        <w:br/>
      </w:r>
      <w:r w:rsidRPr="00974E94">
        <w:rPr>
          <w:rFonts w:ascii="Arial" w:hAnsi="Arial" w:cs="Arial"/>
          <w:sz w:val="22"/>
          <w:szCs w:val="22"/>
          <w:lang w:val="en-SG"/>
        </w:rPr>
        <w:t xml:space="preserve">Tea </w:t>
      </w:r>
      <w:r w:rsidRPr="00974E94">
        <w:rPr>
          <w:rFonts w:ascii="Arial" w:hAnsi="Arial" w:cs="Arial"/>
          <w:sz w:val="22"/>
          <w:szCs w:val="22"/>
          <w:lang w:val="en-SG"/>
        </w:rPr>
        <w:tab/>
      </w:r>
      <w:r w:rsidRPr="00974E94">
        <w:rPr>
          <w:rFonts w:ascii="Arial" w:hAnsi="Arial" w:cs="Arial"/>
          <w:sz w:val="22"/>
          <w:szCs w:val="22"/>
          <w:lang w:val="en-SG"/>
        </w:rPr>
        <w:tab/>
        <w:t>- $5/pax</w:t>
      </w:r>
      <w:r w:rsidRPr="00974E94">
        <w:rPr>
          <w:rFonts w:ascii="Arial" w:hAnsi="Arial" w:cs="Arial"/>
          <w:sz w:val="22"/>
          <w:szCs w:val="22"/>
          <w:lang w:val="en-SG"/>
        </w:rPr>
        <w:br/>
        <w:t>Lunch/dinner</w:t>
      </w:r>
      <w:r w:rsidRPr="00974E94">
        <w:rPr>
          <w:rFonts w:ascii="Arial" w:hAnsi="Arial" w:cs="Arial"/>
          <w:sz w:val="22"/>
          <w:szCs w:val="22"/>
          <w:lang w:val="en-SG"/>
        </w:rPr>
        <w:tab/>
        <w:t>- $10/pax</w:t>
      </w:r>
    </w:p>
    <w:p w14:paraId="53E91943" w14:textId="77777777" w:rsidR="00CE09E4" w:rsidRDefault="00CE09E4" w:rsidP="00CE09E4">
      <w:pPr>
        <w:numPr>
          <w:ilvl w:val="0"/>
          <w:numId w:val="0"/>
        </w:numPr>
        <w:rPr>
          <w:rFonts w:ascii="Arial" w:hAnsi="Arial" w:cs="Arial"/>
          <w:b/>
          <w:sz w:val="22"/>
          <w:szCs w:val="22"/>
          <w:lang w:val="en-SG"/>
        </w:rPr>
      </w:pPr>
    </w:p>
    <w:p w14:paraId="104F833F" w14:textId="3D327617" w:rsidR="00CE09E4" w:rsidRPr="00974E94" w:rsidRDefault="00CE09E4" w:rsidP="00CE09E4">
      <w:pPr>
        <w:numPr>
          <w:ilvl w:val="0"/>
          <w:numId w:val="0"/>
        </w:numPr>
        <w:rPr>
          <w:rFonts w:ascii="Arial" w:hAnsi="Arial" w:cs="Arial"/>
          <w:b/>
          <w:sz w:val="22"/>
          <w:szCs w:val="22"/>
          <w:lang w:val="en-SG"/>
        </w:rPr>
      </w:pPr>
      <w:r w:rsidRPr="00974E94">
        <w:rPr>
          <w:rFonts w:ascii="Arial" w:hAnsi="Arial" w:cs="Arial"/>
          <w:b/>
          <w:sz w:val="22"/>
          <w:szCs w:val="22"/>
          <w:lang w:val="en-SG"/>
        </w:rPr>
        <w:t>Not fundable under EdeX Grant</w:t>
      </w:r>
    </w:p>
    <w:p w14:paraId="021AC1A2" w14:textId="77777777" w:rsidR="00CC2599" w:rsidRPr="00CC2599" w:rsidRDefault="00CE09E4" w:rsidP="00CC2599">
      <w:pPr>
        <w:pStyle w:val="NoSpacing"/>
        <w:rPr>
          <w:rFonts w:ascii="Arial" w:hAnsi="Arial" w:cs="Arial"/>
          <w:sz w:val="22"/>
          <w:szCs w:val="22"/>
        </w:rPr>
      </w:pPr>
      <w:r w:rsidRPr="00CC2599">
        <w:rPr>
          <w:rFonts w:ascii="Arial" w:hAnsi="Arial" w:cs="Arial"/>
          <w:sz w:val="22"/>
          <w:szCs w:val="22"/>
        </w:rPr>
        <w:t>Equipment – computer, recording devices, cameras, Raspberry Pi</w:t>
      </w:r>
    </w:p>
    <w:p w14:paraId="0681F27D" w14:textId="77777777" w:rsidR="00CC2599" w:rsidRPr="00CC2599" w:rsidRDefault="00CC2599" w:rsidP="00CC2599">
      <w:pPr>
        <w:pStyle w:val="NoSpacing"/>
        <w:rPr>
          <w:rFonts w:ascii="Arial" w:hAnsi="Arial" w:cs="Arial"/>
          <w:sz w:val="22"/>
          <w:szCs w:val="22"/>
        </w:rPr>
      </w:pPr>
      <w:r w:rsidRPr="00CC2599">
        <w:rPr>
          <w:rFonts w:ascii="Arial" w:hAnsi="Arial" w:cs="Arial"/>
          <w:sz w:val="22"/>
          <w:szCs w:val="22"/>
        </w:rPr>
        <w:t>Teaching Release</w:t>
      </w:r>
    </w:p>
    <w:p w14:paraId="69081BA6" w14:textId="77777777" w:rsidR="00CC2599" w:rsidRPr="00CC2599" w:rsidRDefault="00CC2599" w:rsidP="00CC2599">
      <w:pPr>
        <w:pStyle w:val="NoSpacing"/>
        <w:rPr>
          <w:rFonts w:ascii="Arial" w:hAnsi="Arial" w:cs="Arial"/>
          <w:sz w:val="22"/>
          <w:szCs w:val="22"/>
        </w:rPr>
      </w:pPr>
      <w:r w:rsidRPr="00CC2599">
        <w:rPr>
          <w:rFonts w:ascii="Arial" w:hAnsi="Arial" w:cs="Arial"/>
          <w:sz w:val="22"/>
          <w:szCs w:val="22"/>
        </w:rPr>
        <w:t>Journal publication cost</w:t>
      </w:r>
    </w:p>
    <w:p w14:paraId="1DC4570D" w14:textId="77777777" w:rsidR="00CC2599" w:rsidRDefault="00CE09E4" w:rsidP="00CC2599">
      <w:pPr>
        <w:pStyle w:val="NoSpacing"/>
        <w:rPr>
          <w:rFonts w:ascii="Arial" w:hAnsi="Arial" w:cs="Arial"/>
          <w:sz w:val="22"/>
          <w:szCs w:val="22"/>
        </w:rPr>
      </w:pPr>
      <w:r w:rsidRPr="00CC2599">
        <w:rPr>
          <w:rFonts w:ascii="Arial" w:hAnsi="Arial" w:cs="Arial"/>
          <w:sz w:val="22"/>
          <w:szCs w:val="22"/>
        </w:rPr>
        <w:t>Conference fees and travel</w:t>
      </w:r>
    </w:p>
    <w:p w14:paraId="0042FDB0" w14:textId="77777777" w:rsidR="00CC2599" w:rsidRDefault="00CC2599" w:rsidP="00CC2599">
      <w:pPr>
        <w:pStyle w:val="NoSpacing"/>
        <w:rPr>
          <w:rFonts w:ascii="Arial" w:hAnsi="Arial" w:cs="Arial"/>
          <w:sz w:val="22"/>
          <w:szCs w:val="22"/>
        </w:rPr>
      </w:pPr>
      <w:r>
        <w:rPr>
          <w:rFonts w:ascii="Arial" w:hAnsi="Arial" w:cs="Arial"/>
          <w:sz w:val="22"/>
          <w:szCs w:val="22"/>
        </w:rPr>
        <w:t>Course development fees</w:t>
      </w:r>
    </w:p>
    <w:p w14:paraId="556AB2E5" w14:textId="31C670C4" w:rsidR="00CE09E4" w:rsidRPr="00CC2599" w:rsidRDefault="00CE09E4" w:rsidP="00644DD2">
      <w:pPr>
        <w:pStyle w:val="NoSpacing"/>
        <w:ind w:left="360"/>
        <w:rPr>
          <w:rFonts w:ascii="Arial" w:hAnsi="Arial" w:cs="Arial"/>
          <w:sz w:val="22"/>
          <w:szCs w:val="22"/>
        </w:rPr>
      </w:pPr>
    </w:p>
    <w:p w14:paraId="70DD193F" w14:textId="224BAC24" w:rsidR="00CE09E4" w:rsidRDefault="00CE09E4" w:rsidP="00452EF3">
      <w:pPr>
        <w:numPr>
          <w:ilvl w:val="0"/>
          <w:numId w:val="0"/>
        </w:numPr>
        <w:rPr>
          <w:rFonts w:ascii="Arial" w:hAnsi="Arial" w:cs="Arial"/>
          <w:b/>
          <w:sz w:val="22"/>
          <w:szCs w:val="22"/>
        </w:rPr>
      </w:pPr>
    </w:p>
    <w:p w14:paraId="4C17B8F8" w14:textId="451FDE68" w:rsidR="000D1E44" w:rsidRDefault="000D1E44" w:rsidP="00452EF3">
      <w:pPr>
        <w:numPr>
          <w:ilvl w:val="0"/>
          <w:numId w:val="0"/>
        </w:numPr>
        <w:rPr>
          <w:rFonts w:ascii="Arial" w:hAnsi="Arial" w:cs="Arial"/>
          <w:b/>
          <w:sz w:val="22"/>
          <w:szCs w:val="22"/>
        </w:rPr>
      </w:pPr>
    </w:p>
    <w:p w14:paraId="72A40D3A" w14:textId="1A9C54EC" w:rsidR="000D1E44" w:rsidRDefault="000D1E44" w:rsidP="00452EF3">
      <w:pPr>
        <w:numPr>
          <w:ilvl w:val="0"/>
          <w:numId w:val="0"/>
        </w:numPr>
        <w:rPr>
          <w:rFonts w:ascii="Arial" w:hAnsi="Arial" w:cs="Arial"/>
          <w:b/>
          <w:sz w:val="22"/>
          <w:szCs w:val="22"/>
        </w:rPr>
      </w:pPr>
    </w:p>
    <w:p w14:paraId="7A72961B" w14:textId="7EB3E190" w:rsidR="000D1E44" w:rsidRDefault="000D1E44" w:rsidP="00452EF3">
      <w:pPr>
        <w:numPr>
          <w:ilvl w:val="0"/>
          <w:numId w:val="0"/>
        </w:numPr>
        <w:rPr>
          <w:rFonts w:ascii="Arial" w:hAnsi="Arial" w:cs="Arial"/>
          <w:b/>
          <w:sz w:val="22"/>
          <w:szCs w:val="22"/>
        </w:rPr>
      </w:pPr>
    </w:p>
    <w:p w14:paraId="55E143F4" w14:textId="3DF8BE2F" w:rsidR="00D63665" w:rsidRDefault="00D63665" w:rsidP="00452EF3">
      <w:pPr>
        <w:numPr>
          <w:ilvl w:val="0"/>
          <w:numId w:val="0"/>
        </w:numPr>
        <w:rPr>
          <w:rFonts w:ascii="Arial" w:hAnsi="Arial" w:cs="Arial"/>
          <w:b/>
          <w:sz w:val="22"/>
          <w:szCs w:val="22"/>
        </w:rPr>
      </w:pPr>
    </w:p>
    <w:p w14:paraId="0AA4E30D" w14:textId="77777777" w:rsidR="00D63665" w:rsidRDefault="00D63665" w:rsidP="00452EF3">
      <w:pPr>
        <w:numPr>
          <w:ilvl w:val="0"/>
          <w:numId w:val="0"/>
        </w:numPr>
        <w:rPr>
          <w:rFonts w:ascii="Arial" w:hAnsi="Arial" w:cs="Arial"/>
          <w:b/>
          <w:sz w:val="22"/>
          <w:szCs w:val="22"/>
        </w:rPr>
      </w:pPr>
    </w:p>
    <w:p w14:paraId="1E8B891D" w14:textId="6A17D7D4" w:rsidR="000D1E44" w:rsidRDefault="000D1E44" w:rsidP="00452EF3">
      <w:pPr>
        <w:numPr>
          <w:ilvl w:val="0"/>
          <w:numId w:val="0"/>
        </w:numPr>
        <w:rPr>
          <w:rFonts w:ascii="Arial" w:hAnsi="Arial" w:cs="Arial"/>
          <w:b/>
          <w:sz w:val="22"/>
          <w:szCs w:val="22"/>
        </w:rPr>
      </w:pPr>
    </w:p>
    <w:p w14:paraId="2FBFC5FF" w14:textId="6B1B8347" w:rsidR="000D1E44" w:rsidRDefault="000D1E44" w:rsidP="00452EF3">
      <w:pPr>
        <w:numPr>
          <w:ilvl w:val="0"/>
          <w:numId w:val="0"/>
        </w:numPr>
        <w:rPr>
          <w:rFonts w:ascii="Arial" w:hAnsi="Arial" w:cs="Arial"/>
          <w:b/>
          <w:sz w:val="22"/>
          <w:szCs w:val="22"/>
        </w:rPr>
      </w:pPr>
    </w:p>
    <w:p w14:paraId="19882B1D" w14:textId="17EAB5CE" w:rsidR="000D1E44" w:rsidRDefault="000D1E44" w:rsidP="00452EF3">
      <w:pPr>
        <w:numPr>
          <w:ilvl w:val="0"/>
          <w:numId w:val="0"/>
        </w:numPr>
        <w:rPr>
          <w:rFonts w:ascii="Arial" w:hAnsi="Arial" w:cs="Arial"/>
          <w:b/>
          <w:sz w:val="22"/>
          <w:szCs w:val="22"/>
        </w:rPr>
      </w:pPr>
    </w:p>
    <w:sectPr w:rsidR="000D1E44" w:rsidSect="00D4348F">
      <w:headerReference w:type="even" r:id="rId14"/>
      <w:headerReference w:type="default" r:id="rId15"/>
      <w:footerReference w:type="default" r:id="rId16"/>
      <w:pgSz w:w="12240" w:h="15840" w:code="1"/>
      <w:pgMar w:top="1134" w:right="1134" w:bottom="1134"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C02F" w14:textId="77777777" w:rsidR="000406BE" w:rsidRDefault="000406BE">
      <w:pPr>
        <w:spacing w:after="0"/>
      </w:pPr>
      <w:r>
        <w:separator/>
      </w:r>
    </w:p>
  </w:endnote>
  <w:endnote w:type="continuationSeparator" w:id="0">
    <w:p w14:paraId="178B493C" w14:textId="77777777" w:rsidR="000406BE" w:rsidRDefault="000406BE">
      <w:pPr>
        <w:spacing w:after="0"/>
      </w:pPr>
      <w:r>
        <w:continuationSeparator/>
      </w:r>
    </w:p>
  </w:endnote>
  <w:endnote w:type="continuationNotice" w:id="1">
    <w:p w14:paraId="748DF56F" w14:textId="77777777" w:rsidR="000406BE" w:rsidRDefault="000406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075" w14:textId="2627EB97" w:rsidR="009E775E" w:rsidRPr="00682A47" w:rsidRDefault="009E775E" w:rsidP="009E775E">
    <w:pPr>
      <w:pStyle w:val="Footer"/>
      <w:tabs>
        <w:tab w:val="clear" w:pos="360"/>
      </w:tabs>
      <w:ind w:left="0" w:firstLine="0"/>
      <w:jc w:val="right"/>
      <w:rPr>
        <w:rFonts w:ascii="Arial" w:hAnsi="Arial" w:cs="Arial"/>
        <w:sz w:val="16"/>
        <w:szCs w:val="16"/>
      </w:rPr>
    </w:pPr>
    <w:r w:rsidRPr="008A35F7">
      <w:rPr>
        <w:rStyle w:val="PageNumber"/>
        <w:rFonts w:ascii="Arial" w:hAnsi="Arial" w:cs="Arial"/>
        <w:sz w:val="16"/>
        <w:szCs w:val="16"/>
      </w:rPr>
      <w:t xml:space="preserve">Page </w:t>
    </w:r>
    <w:r>
      <w:rPr>
        <w:rStyle w:val="PageNumber"/>
        <w:rFonts w:ascii="Arial" w:hAnsi="Arial" w:cs="Arial"/>
        <w:sz w:val="16"/>
        <w:szCs w:val="16"/>
      </w:rPr>
      <w:t>A.</w:t>
    </w:r>
    <w:r w:rsidRPr="008A35F7">
      <w:rPr>
        <w:rStyle w:val="PageNumber"/>
        <w:rFonts w:ascii="Arial" w:hAnsi="Arial" w:cs="Arial"/>
        <w:sz w:val="16"/>
        <w:szCs w:val="16"/>
      </w:rPr>
      <w:fldChar w:fldCharType="begin"/>
    </w:r>
    <w:r w:rsidRPr="008A35F7">
      <w:rPr>
        <w:rStyle w:val="PageNumber"/>
        <w:rFonts w:ascii="Arial" w:hAnsi="Arial" w:cs="Arial"/>
        <w:sz w:val="16"/>
        <w:szCs w:val="16"/>
      </w:rPr>
      <w:instrText xml:space="preserve">PAGE  </w:instrText>
    </w:r>
    <w:r w:rsidRPr="008A35F7">
      <w:rPr>
        <w:rStyle w:val="PageNumber"/>
        <w:rFonts w:ascii="Arial" w:hAnsi="Arial" w:cs="Arial"/>
        <w:sz w:val="16"/>
        <w:szCs w:val="16"/>
      </w:rPr>
      <w:fldChar w:fldCharType="separate"/>
    </w:r>
    <w:r>
      <w:rPr>
        <w:rStyle w:val="PageNumber"/>
        <w:rFonts w:ascii="Arial" w:hAnsi="Arial" w:cs="Arial"/>
        <w:noProof/>
        <w:sz w:val="16"/>
        <w:szCs w:val="16"/>
      </w:rPr>
      <w:t>13</w:t>
    </w:r>
    <w:r w:rsidRPr="008A35F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473B" w14:textId="77777777" w:rsidR="000406BE" w:rsidRDefault="000406BE">
      <w:pPr>
        <w:spacing w:after="0"/>
      </w:pPr>
      <w:r>
        <w:separator/>
      </w:r>
    </w:p>
  </w:footnote>
  <w:footnote w:type="continuationSeparator" w:id="0">
    <w:p w14:paraId="1DC4EF64" w14:textId="77777777" w:rsidR="000406BE" w:rsidRDefault="000406BE">
      <w:pPr>
        <w:spacing w:after="0"/>
      </w:pPr>
      <w:r>
        <w:continuationSeparator/>
      </w:r>
    </w:p>
  </w:footnote>
  <w:footnote w:type="continuationNotice" w:id="1">
    <w:p w14:paraId="292F3D81" w14:textId="77777777" w:rsidR="000406BE" w:rsidRDefault="000406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F58D" w14:textId="77777777" w:rsidR="009E775E" w:rsidRDefault="009E775E" w:rsidP="009E775E">
    <w:pPr>
      <w:pStyle w:val="Header"/>
      <w:numPr>
        <w:ilvl w:val="1"/>
        <w:numId w:val="11"/>
      </w:numPr>
    </w:pPr>
  </w:p>
  <w:p w14:paraId="3059E236" w14:textId="77777777" w:rsidR="009E775E" w:rsidRDefault="009E775E" w:rsidP="009E775E">
    <w:pPr>
      <w:numPr>
        <w:ilvl w:val="1"/>
        <w:numId w:val="11"/>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9127" w14:textId="3DA62323" w:rsidR="009E775E" w:rsidRPr="007E42E4" w:rsidRDefault="009E775E" w:rsidP="007E42E4">
    <w:pPr>
      <w:numPr>
        <w:ilvl w:val="0"/>
        <w:numId w:val="0"/>
      </w:numPr>
      <w:ind w:left="90"/>
      <w:rPr>
        <w:rFonts w:ascii="Arial" w:hAnsi="Arial" w:cs="Arial"/>
        <w:sz w:val="20"/>
        <w:lang w:val="en-SG"/>
      </w:rPr>
    </w:pPr>
    <w:r>
      <w:rPr>
        <w:rFonts w:ascii="Arial" w:hAnsi="Arial" w:cs="Arial"/>
        <w:sz w:val="20"/>
        <w:lang w:val="en-SG"/>
      </w:rP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8043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3495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387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1EB4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389E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286A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DC4F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921B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EC00EE"/>
    <w:lvl w:ilvl="0">
      <w:start w:val="1"/>
      <w:numFmt w:val="decimal"/>
      <w:lvlText w:val="%1."/>
      <w:lvlJc w:val="left"/>
      <w:pPr>
        <w:tabs>
          <w:tab w:val="num" w:pos="360"/>
        </w:tabs>
        <w:ind w:left="360" w:hanging="360"/>
      </w:pPr>
    </w:lvl>
  </w:abstractNum>
  <w:abstractNum w:abstractNumId="9" w15:restartNumberingAfterBreak="0">
    <w:nsid w:val="02BD4A04"/>
    <w:multiLevelType w:val="hybridMultilevel"/>
    <w:tmpl w:val="C26C56F4"/>
    <w:lvl w:ilvl="0" w:tplc="567C674E">
      <w:start w:val="1"/>
      <w:numFmt w:val="upperLetter"/>
      <w:lvlText w:val="%1."/>
      <w:lvlJc w:val="left"/>
      <w:pPr>
        <w:ind w:left="720" w:hanging="360"/>
      </w:pPr>
      <w:rPr>
        <w:rFonts w:hint="default"/>
      </w:rPr>
    </w:lvl>
    <w:lvl w:ilvl="1" w:tplc="91B07A6C" w:tentative="1">
      <w:start w:val="1"/>
      <w:numFmt w:val="lowerLetter"/>
      <w:lvlText w:val="%2."/>
      <w:lvlJc w:val="left"/>
      <w:pPr>
        <w:ind w:left="1440" w:hanging="360"/>
      </w:pPr>
    </w:lvl>
    <w:lvl w:ilvl="2" w:tplc="E9B0CCBE" w:tentative="1">
      <w:start w:val="1"/>
      <w:numFmt w:val="lowerRoman"/>
      <w:lvlText w:val="%3."/>
      <w:lvlJc w:val="right"/>
      <w:pPr>
        <w:ind w:left="2160" w:hanging="180"/>
      </w:pPr>
    </w:lvl>
    <w:lvl w:ilvl="3" w:tplc="11BA8C7C" w:tentative="1">
      <w:start w:val="1"/>
      <w:numFmt w:val="decimal"/>
      <w:lvlText w:val="%4."/>
      <w:lvlJc w:val="left"/>
      <w:pPr>
        <w:ind w:left="2880" w:hanging="360"/>
      </w:pPr>
    </w:lvl>
    <w:lvl w:ilvl="4" w:tplc="11380C56" w:tentative="1">
      <w:start w:val="1"/>
      <w:numFmt w:val="lowerLetter"/>
      <w:lvlText w:val="%5."/>
      <w:lvlJc w:val="left"/>
      <w:pPr>
        <w:ind w:left="3600" w:hanging="360"/>
      </w:pPr>
    </w:lvl>
    <w:lvl w:ilvl="5" w:tplc="86946060" w:tentative="1">
      <w:start w:val="1"/>
      <w:numFmt w:val="lowerRoman"/>
      <w:lvlText w:val="%6."/>
      <w:lvlJc w:val="right"/>
      <w:pPr>
        <w:ind w:left="4320" w:hanging="180"/>
      </w:pPr>
    </w:lvl>
    <w:lvl w:ilvl="6" w:tplc="C99ACD68" w:tentative="1">
      <w:start w:val="1"/>
      <w:numFmt w:val="decimal"/>
      <w:lvlText w:val="%7."/>
      <w:lvlJc w:val="left"/>
      <w:pPr>
        <w:ind w:left="5040" w:hanging="360"/>
      </w:pPr>
    </w:lvl>
    <w:lvl w:ilvl="7" w:tplc="917EFFA6" w:tentative="1">
      <w:start w:val="1"/>
      <w:numFmt w:val="lowerLetter"/>
      <w:lvlText w:val="%8."/>
      <w:lvlJc w:val="left"/>
      <w:pPr>
        <w:ind w:left="5760" w:hanging="360"/>
      </w:pPr>
    </w:lvl>
    <w:lvl w:ilvl="8" w:tplc="27287AF4" w:tentative="1">
      <w:start w:val="1"/>
      <w:numFmt w:val="lowerRoman"/>
      <w:lvlText w:val="%9."/>
      <w:lvlJc w:val="right"/>
      <w:pPr>
        <w:ind w:left="6480" w:hanging="180"/>
      </w:pPr>
    </w:lvl>
  </w:abstractNum>
  <w:abstractNum w:abstractNumId="10" w15:restartNumberingAfterBreak="0">
    <w:nsid w:val="02CF6D0B"/>
    <w:multiLevelType w:val="multilevel"/>
    <w:tmpl w:val="0D96B35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35B707E"/>
    <w:multiLevelType w:val="hybridMultilevel"/>
    <w:tmpl w:val="B1E4E44C"/>
    <w:lvl w:ilvl="0" w:tplc="9BBCF10E">
      <w:start w:val="1"/>
      <w:numFmt w:val="decimal"/>
      <w:lvlText w:val="%1."/>
      <w:lvlJc w:val="left"/>
      <w:pPr>
        <w:ind w:left="720" w:hanging="360"/>
      </w:pPr>
    </w:lvl>
    <w:lvl w:ilvl="1" w:tplc="50D8F752" w:tentative="1">
      <w:start w:val="1"/>
      <w:numFmt w:val="lowerLetter"/>
      <w:lvlText w:val="%2."/>
      <w:lvlJc w:val="left"/>
      <w:pPr>
        <w:ind w:left="1440" w:hanging="360"/>
      </w:pPr>
    </w:lvl>
    <w:lvl w:ilvl="2" w:tplc="9FC039B6" w:tentative="1">
      <w:start w:val="1"/>
      <w:numFmt w:val="lowerRoman"/>
      <w:lvlText w:val="%3."/>
      <w:lvlJc w:val="right"/>
      <w:pPr>
        <w:ind w:left="2160" w:hanging="180"/>
      </w:pPr>
    </w:lvl>
    <w:lvl w:ilvl="3" w:tplc="745A04DA" w:tentative="1">
      <w:start w:val="1"/>
      <w:numFmt w:val="decimal"/>
      <w:lvlText w:val="%4."/>
      <w:lvlJc w:val="left"/>
      <w:pPr>
        <w:ind w:left="2880" w:hanging="360"/>
      </w:pPr>
    </w:lvl>
    <w:lvl w:ilvl="4" w:tplc="667C1170" w:tentative="1">
      <w:start w:val="1"/>
      <w:numFmt w:val="lowerLetter"/>
      <w:lvlText w:val="%5."/>
      <w:lvlJc w:val="left"/>
      <w:pPr>
        <w:ind w:left="3600" w:hanging="360"/>
      </w:pPr>
    </w:lvl>
    <w:lvl w:ilvl="5" w:tplc="7AF22262" w:tentative="1">
      <w:start w:val="1"/>
      <w:numFmt w:val="lowerRoman"/>
      <w:lvlText w:val="%6."/>
      <w:lvlJc w:val="right"/>
      <w:pPr>
        <w:ind w:left="4320" w:hanging="180"/>
      </w:pPr>
    </w:lvl>
    <w:lvl w:ilvl="6" w:tplc="4A18CDA6" w:tentative="1">
      <w:start w:val="1"/>
      <w:numFmt w:val="decimal"/>
      <w:lvlText w:val="%7."/>
      <w:lvlJc w:val="left"/>
      <w:pPr>
        <w:ind w:left="5040" w:hanging="360"/>
      </w:pPr>
    </w:lvl>
    <w:lvl w:ilvl="7" w:tplc="FA124D98" w:tentative="1">
      <w:start w:val="1"/>
      <w:numFmt w:val="lowerLetter"/>
      <w:lvlText w:val="%8."/>
      <w:lvlJc w:val="left"/>
      <w:pPr>
        <w:ind w:left="5760" w:hanging="360"/>
      </w:pPr>
    </w:lvl>
    <w:lvl w:ilvl="8" w:tplc="465497E8" w:tentative="1">
      <w:start w:val="1"/>
      <w:numFmt w:val="lowerRoman"/>
      <w:lvlText w:val="%9."/>
      <w:lvlJc w:val="right"/>
      <w:pPr>
        <w:ind w:left="6480" w:hanging="180"/>
      </w:pPr>
    </w:lvl>
  </w:abstractNum>
  <w:abstractNum w:abstractNumId="12" w15:restartNumberingAfterBreak="0">
    <w:nsid w:val="046C4368"/>
    <w:multiLevelType w:val="hybridMultilevel"/>
    <w:tmpl w:val="5DB45AAE"/>
    <w:lvl w:ilvl="0" w:tplc="0409000F">
      <w:start w:val="1"/>
      <w:numFmt w:val="bullet"/>
      <w:lvlText w:val=""/>
      <w:lvlJc w:val="left"/>
      <w:pPr>
        <w:ind w:left="720" w:hanging="360"/>
      </w:pPr>
      <w:rPr>
        <w:rFonts w:ascii="Wingdings" w:hAnsi="Wingdings" w:hint="default"/>
        <w:vertAlign w:val="baseline"/>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94E3721"/>
    <w:multiLevelType w:val="multilevel"/>
    <w:tmpl w:val="7C3C7A1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0C1527EB"/>
    <w:multiLevelType w:val="hybridMultilevel"/>
    <w:tmpl w:val="2AFA0920"/>
    <w:lvl w:ilvl="0" w:tplc="D9D43388">
      <w:numFmt w:val="bullet"/>
      <w:lvlText w:val=""/>
      <w:lvlJc w:val="left"/>
      <w:pPr>
        <w:ind w:left="720" w:hanging="360"/>
      </w:pPr>
      <w:rPr>
        <w:rFonts w:ascii="Wingdings" w:eastAsia="Times New Roman" w:hAnsi="Wingdings" w:cs="Times New Roman" w:hint="default"/>
        <w:b w:val="0"/>
        <w:sz w:val="24"/>
        <w:szCs w:val="24"/>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0E28371F"/>
    <w:multiLevelType w:val="multilevel"/>
    <w:tmpl w:val="38D46ADE"/>
    <w:lvl w:ilvl="0">
      <w:start w:val="1"/>
      <w:numFmt w:val="lowerLetter"/>
      <w:lvlText w:val="%1."/>
      <w:lvlJc w:val="left"/>
      <w:pPr>
        <w:ind w:left="1080" w:hanging="360"/>
      </w:pPr>
      <w:rPr>
        <w:rFonts w:ascii="Arial" w:eastAsia="Times New Roman" w:hAnsi="Arial" w:cs="Arial" w:hint="default"/>
      </w:rPr>
    </w:lvl>
    <w:lvl w:ilvl="1">
      <w:start w:val="1"/>
      <w:numFmt w:val="lowerLetter"/>
      <w:lvlText w:val="%2."/>
      <w:lvlJc w:val="left"/>
      <w:pPr>
        <w:ind w:left="2149" w:hanging="360"/>
      </w:pPr>
      <w:rPr>
        <w:rFonts w:ascii="Arial" w:eastAsia="Times New Roman" w:hAnsi="Arial" w:cs="Arial" w:hint="default"/>
      </w:rPr>
    </w:lvl>
    <w:lvl w:ilvl="2">
      <w:start w:val="1"/>
      <w:numFmt w:val="decimal"/>
      <w:lvlText w:val="%1.%2.%3"/>
      <w:lvlJc w:val="left"/>
      <w:pPr>
        <w:ind w:left="357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14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643" w:hanging="1440"/>
      </w:pPr>
      <w:rPr>
        <w:rFonts w:hint="default"/>
      </w:rPr>
    </w:lvl>
    <w:lvl w:ilvl="8">
      <w:start w:val="1"/>
      <w:numFmt w:val="decimal"/>
      <w:lvlText w:val="%1.%2.%3.%4.%5.%6.%7.%8.%9"/>
      <w:lvlJc w:val="left"/>
      <w:pPr>
        <w:ind w:left="11072" w:hanging="1800"/>
      </w:pPr>
      <w:rPr>
        <w:rFonts w:hint="default"/>
      </w:rPr>
    </w:lvl>
  </w:abstractNum>
  <w:abstractNum w:abstractNumId="16" w15:restartNumberingAfterBreak="0">
    <w:nsid w:val="118F3B77"/>
    <w:multiLevelType w:val="multilevel"/>
    <w:tmpl w:val="F23ED69E"/>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7A55066"/>
    <w:multiLevelType w:val="hybridMultilevel"/>
    <w:tmpl w:val="E99EF2A6"/>
    <w:lvl w:ilvl="0" w:tplc="4C224394">
      <w:start w:val="1"/>
      <w:numFmt w:val="upperLetter"/>
      <w:lvlText w:val="%1."/>
      <w:lvlJc w:val="left"/>
      <w:pPr>
        <w:ind w:left="720" w:hanging="360"/>
      </w:pPr>
      <w:rPr>
        <w:rFonts w:hint="default"/>
      </w:rPr>
    </w:lvl>
    <w:lvl w:ilvl="1" w:tplc="E64A2646" w:tentative="1">
      <w:start w:val="1"/>
      <w:numFmt w:val="lowerLetter"/>
      <w:lvlText w:val="%2."/>
      <w:lvlJc w:val="left"/>
      <w:pPr>
        <w:ind w:left="1440" w:hanging="360"/>
      </w:pPr>
    </w:lvl>
    <w:lvl w:ilvl="2" w:tplc="CB56615A" w:tentative="1">
      <w:start w:val="1"/>
      <w:numFmt w:val="lowerRoman"/>
      <w:lvlText w:val="%3."/>
      <w:lvlJc w:val="right"/>
      <w:pPr>
        <w:ind w:left="2160" w:hanging="180"/>
      </w:pPr>
    </w:lvl>
    <w:lvl w:ilvl="3" w:tplc="2D66173C" w:tentative="1">
      <w:start w:val="1"/>
      <w:numFmt w:val="decimal"/>
      <w:lvlText w:val="%4."/>
      <w:lvlJc w:val="left"/>
      <w:pPr>
        <w:ind w:left="2880" w:hanging="360"/>
      </w:pPr>
    </w:lvl>
    <w:lvl w:ilvl="4" w:tplc="9FD63E4A" w:tentative="1">
      <w:start w:val="1"/>
      <w:numFmt w:val="lowerLetter"/>
      <w:lvlText w:val="%5."/>
      <w:lvlJc w:val="left"/>
      <w:pPr>
        <w:ind w:left="3600" w:hanging="360"/>
      </w:pPr>
    </w:lvl>
    <w:lvl w:ilvl="5" w:tplc="0C58E9D4" w:tentative="1">
      <w:start w:val="1"/>
      <w:numFmt w:val="lowerRoman"/>
      <w:lvlText w:val="%6."/>
      <w:lvlJc w:val="right"/>
      <w:pPr>
        <w:ind w:left="4320" w:hanging="180"/>
      </w:pPr>
    </w:lvl>
    <w:lvl w:ilvl="6" w:tplc="10304140" w:tentative="1">
      <w:start w:val="1"/>
      <w:numFmt w:val="decimal"/>
      <w:lvlText w:val="%7."/>
      <w:lvlJc w:val="left"/>
      <w:pPr>
        <w:ind w:left="5040" w:hanging="360"/>
      </w:pPr>
    </w:lvl>
    <w:lvl w:ilvl="7" w:tplc="A342AADE" w:tentative="1">
      <w:start w:val="1"/>
      <w:numFmt w:val="lowerLetter"/>
      <w:lvlText w:val="%8."/>
      <w:lvlJc w:val="left"/>
      <w:pPr>
        <w:ind w:left="5760" w:hanging="360"/>
      </w:pPr>
    </w:lvl>
    <w:lvl w:ilvl="8" w:tplc="A1DC1C1C" w:tentative="1">
      <w:start w:val="1"/>
      <w:numFmt w:val="lowerRoman"/>
      <w:lvlText w:val="%9."/>
      <w:lvlJc w:val="right"/>
      <w:pPr>
        <w:ind w:left="6480" w:hanging="180"/>
      </w:pPr>
    </w:lvl>
  </w:abstractNum>
  <w:abstractNum w:abstractNumId="18" w15:restartNumberingAfterBreak="0">
    <w:nsid w:val="17B70E45"/>
    <w:multiLevelType w:val="multilevel"/>
    <w:tmpl w:val="DDAE101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542D21"/>
    <w:multiLevelType w:val="multilevel"/>
    <w:tmpl w:val="B920B5BA"/>
    <w:lvl w:ilvl="0">
      <w:start w:val="1"/>
      <w:numFmt w:val="lowerLetter"/>
      <w:lvlText w:val="%1."/>
      <w:lvlJc w:val="left"/>
      <w:pPr>
        <w:ind w:left="108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4842" w:hanging="720"/>
      </w:pPr>
      <w:rPr>
        <w:rFonts w:hint="default"/>
      </w:rPr>
    </w:lvl>
    <w:lvl w:ilvl="4">
      <w:start w:val="1"/>
      <w:numFmt w:val="decimal"/>
      <w:lvlText w:val="%1.%2.%3.%4.%5"/>
      <w:lvlJc w:val="left"/>
      <w:pPr>
        <w:ind w:left="6336"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8964" w:hanging="1440"/>
      </w:pPr>
      <w:rPr>
        <w:rFonts w:hint="default"/>
      </w:rPr>
    </w:lvl>
    <w:lvl w:ilvl="7">
      <w:start w:val="1"/>
      <w:numFmt w:val="decimal"/>
      <w:lvlText w:val="%1.%2.%3.%4.%5.%6.%7.%8"/>
      <w:lvlJc w:val="left"/>
      <w:pPr>
        <w:ind w:left="10098" w:hanging="144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25C2408E"/>
    <w:multiLevelType w:val="hybridMultilevel"/>
    <w:tmpl w:val="97AA005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26997E6B"/>
    <w:multiLevelType w:val="hybridMultilevel"/>
    <w:tmpl w:val="B296D130"/>
    <w:lvl w:ilvl="0" w:tplc="59F698B8">
      <w:start w:val="1"/>
      <w:numFmt w:val="upperLetter"/>
      <w:lvlText w:val="%1."/>
      <w:lvlJc w:val="left"/>
      <w:pPr>
        <w:ind w:left="720" w:hanging="360"/>
      </w:pPr>
      <w:rPr>
        <w:rFonts w:hint="default"/>
      </w:rPr>
    </w:lvl>
    <w:lvl w:ilvl="1" w:tplc="32404E2A" w:tentative="1">
      <w:start w:val="1"/>
      <w:numFmt w:val="lowerLetter"/>
      <w:lvlText w:val="%2."/>
      <w:lvlJc w:val="left"/>
      <w:pPr>
        <w:ind w:left="1440" w:hanging="360"/>
      </w:pPr>
    </w:lvl>
    <w:lvl w:ilvl="2" w:tplc="F64ECD1E" w:tentative="1">
      <w:start w:val="1"/>
      <w:numFmt w:val="lowerRoman"/>
      <w:lvlText w:val="%3."/>
      <w:lvlJc w:val="right"/>
      <w:pPr>
        <w:ind w:left="2160" w:hanging="180"/>
      </w:pPr>
    </w:lvl>
    <w:lvl w:ilvl="3" w:tplc="83F8584E" w:tentative="1">
      <w:start w:val="1"/>
      <w:numFmt w:val="decimal"/>
      <w:lvlText w:val="%4."/>
      <w:lvlJc w:val="left"/>
      <w:pPr>
        <w:ind w:left="2880" w:hanging="360"/>
      </w:pPr>
    </w:lvl>
    <w:lvl w:ilvl="4" w:tplc="0A9E8EE0" w:tentative="1">
      <w:start w:val="1"/>
      <w:numFmt w:val="lowerLetter"/>
      <w:lvlText w:val="%5."/>
      <w:lvlJc w:val="left"/>
      <w:pPr>
        <w:ind w:left="3600" w:hanging="360"/>
      </w:pPr>
    </w:lvl>
    <w:lvl w:ilvl="5" w:tplc="8F38C12E" w:tentative="1">
      <w:start w:val="1"/>
      <w:numFmt w:val="lowerRoman"/>
      <w:lvlText w:val="%6."/>
      <w:lvlJc w:val="right"/>
      <w:pPr>
        <w:ind w:left="4320" w:hanging="180"/>
      </w:pPr>
    </w:lvl>
    <w:lvl w:ilvl="6" w:tplc="ADB47F00" w:tentative="1">
      <w:start w:val="1"/>
      <w:numFmt w:val="decimal"/>
      <w:lvlText w:val="%7."/>
      <w:lvlJc w:val="left"/>
      <w:pPr>
        <w:ind w:left="5040" w:hanging="360"/>
      </w:pPr>
    </w:lvl>
    <w:lvl w:ilvl="7" w:tplc="A0429B0E" w:tentative="1">
      <w:start w:val="1"/>
      <w:numFmt w:val="lowerLetter"/>
      <w:lvlText w:val="%8."/>
      <w:lvlJc w:val="left"/>
      <w:pPr>
        <w:ind w:left="5760" w:hanging="360"/>
      </w:pPr>
    </w:lvl>
    <w:lvl w:ilvl="8" w:tplc="EFF415EA" w:tentative="1">
      <w:start w:val="1"/>
      <w:numFmt w:val="lowerRoman"/>
      <w:lvlText w:val="%9."/>
      <w:lvlJc w:val="right"/>
      <w:pPr>
        <w:ind w:left="6480" w:hanging="180"/>
      </w:pPr>
    </w:lvl>
  </w:abstractNum>
  <w:abstractNum w:abstractNumId="22" w15:restartNumberingAfterBreak="0">
    <w:nsid w:val="29F00644"/>
    <w:multiLevelType w:val="hybridMultilevel"/>
    <w:tmpl w:val="AE7A0AC8"/>
    <w:lvl w:ilvl="0" w:tplc="04090015">
      <w:start w:val="1"/>
      <w:numFmt w:val="lowerLetter"/>
      <w:lvlText w:val="%1)"/>
      <w:lvlJc w:val="left"/>
      <w:pPr>
        <w:ind w:left="1429" w:hanging="360"/>
      </w:pPr>
      <w:rPr>
        <w:rFonts w:hint="default"/>
      </w:rPr>
    </w:lvl>
    <w:lvl w:ilvl="1" w:tplc="04090019">
      <w:start w:val="1"/>
      <w:numFmt w:val="lowerLetter"/>
      <w:lvlText w:val="%2."/>
      <w:lvlJc w:val="left"/>
      <w:pPr>
        <w:ind w:left="2149" w:hanging="360"/>
      </w:pPr>
      <w:rPr>
        <w:b w:val="0"/>
      </w:rPr>
    </w:lvl>
    <w:lvl w:ilvl="2" w:tplc="0409001B">
      <w:start w:val="1"/>
      <w:numFmt w:val="lowerRoman"/>
      <w:lvlText w:val="%3."/>
      <w:lvlJc w:val="right"/>
      <w:pPr>
        <w:ind w:left="2869" w:hanging="180"/>
      </w:pPr>
    </w:lvl>
    <w:lvl w:ilvl="3" w:tplc="0409000F">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D1E08EA"/>
    <w:multiLevelType w:val="hybridMultilevel"/>
    <w:tmpl w:val="486CE2D2"/>
    <w:lvl w:ilvl="0" w:tplc="03E22E2C">
      <w:start w:val="1"/>
      <w:numFmt w:val="bullet"/>
      <w:lvlText w:val=""/>
      <w:lvlJc w:val="left"/>
      <w:pPr>
        <w:ind w:left="2149" w:hanging="360"/>
      </w:pPr>
      <w:rPr>
        <w:rFonts w:ascii="Symbol" w:hAnsi="Symbol" w:hint="default"/>
      </w:rPr>
    </w:lvl>
    <w:lvl w:ilvl="1" w:tplc="6EB465B2" w:tentative="1">
      <w:start w:val="1"/>
      <w:numFmt w:val="bullet"/>
      <w:lvlText w:val="o"/>
      <w:lvlJc w:val="left"/>
      <w:pPr>
        <w:ind w:left="2869" w:hanging="360"/>
      </w:pPr>
      <w:rPr>
        <w:rFonts w:ascii="Courier New" w:hAnsi="Courier New" w:cs="Courier New" w:hint="default"/>
      </w:rPr>
    </w:lvl>
    <w:lvl w:ilvl="2" w:tplc="4809001B" w:tentative="1">
      <w:start w:val="1"/>
      <w:numFmt w:val="bullet"/>
      <w:lvlText w:val=""/>
      <w:lvlJc w:val="left"/>
      <w:pPr>
        <w:ind w:left="3589" w:hanging="360"/>
      </w:pPr>
      <w:rPr>
        <w:rFonts w:ascii="Wingdings" w:hAnsi="Wingdings" w:hint="default"/>
      </w:rPr>
    </w:lvl>
    <w:lvl w:ilvl="3" w:tplc="69F69A20" w:tentative="1">
      <w:start w:val="1"/>
      <w:numFmt w:val="bullet"/>
      <w:lvlText w:val=""/>
      <w:lvlJc w:val="left"/>
      <w:pPr>
        <w:ind w:left="4309" w:hanging="360"/>
      </w:pPr>
      <w:rPr>
        <w:rFonts w:ascii="Symbol" w:hAnsi="Symbol" w:hint="default"/>
      </w:rPr>
    </w:lvl>
    <w:lvl w:ilvl="4" w:tplc="48090019" w:tentative="1">
      <w:start w:val="1"/>
      <w:numFmt w:val="bullet"/>
      <w:lvlText w:val="o"/>
      <w:lvlJc w:val="left"/>
      <w:pPr>
        <w:ind w:left="5029" w:hanging="360"/>
      </w:pPr>
      <w:rPr>
        <w:rFonts w:ascii="Courier New" w:hAnsi="Courier New" w:cs="Courier New" w:hint="default"/>
      </w:rPr>
    </w:lvl>
    <w:lvl w:ilvl="5" w:tplc="4809001B" w:tentative="1">
      <w:start w:val="1"/>
      <w:numFmt w:val="bullet"/>
      <w:lvlText w:val=""/>
      <w:lvlJc w:val="left"/>
      <w:pPr>
        <w:ind w:left="5749" w:hanging="360"/>
      </w:pPr>
      <w:rPr>
        <w:rFonts w:ascii="Wingdings" w:hAnsi="Wingdings" w:hint="default"/>
      </w:rPr>
    </w:lvl>
    <w:lvl w:ilvl="6" w:tplc="4809000F" w:tentative="1">
      <w:start w:val="1"/>
      <w:numFmt w:val="bullet"/>
      <w:lvlText w:val=""/>
      <w:lvlJc w:val="left"/>
      <w:pPr>
        <w:ind w:left="6469" w:hanging="360"/>
      </w:pPr>
      <w:rPr>
        <w:rFonts w:ascii="Symbol" w:hAnsi="Symbol" w:hint="default"/>
      </w:rPr>
    </w:lvl>
    <w:lvl w:ilvl="7" w:tplc="48090019" w:tentative="1">
      <w:start w:val="1"/>
      <w:numFmt w:val="bullet"/>
      <w:lvlText w:val="o"/>
      <w:lvlJc w:val="left"/>
      <w:pPr>
        <w:ind w:left="7189" w:hanging="360"/>
      </w:pPr>
      <w:rPr>
        <w:rFonts w:ascii="Courier New" w:hAnsi="Courier New" w:cs="Courier New" w:hint="default"/>
      </w:rPr>
    </w:lvl>
    <w:lvl w:ilvl="8" w:tplc="4809001B" w:tentative="1">
      <w:start w:val="1"/>
      <w:numFmt w:val="bullet"/>
      <w:lvlText w:val=""/>
      <w:lvlJc w:val="left"/>
      <w:pPr>
        <w:ind w:left="7909" w:hanging="360"/>
      </w:pPr>
      <w:rPr>
        <w:rFonts w:ascii="Wingdings" w:hAnsi="Wingdings" w:hint="default"/>
      </w:rPr>
    </w:lvl>
  </w:abstractNum>
  <w:abstractNum w:abstractNumId="24" w15:restartNumberingAfterBreak="0">
    <w:nsid w:val="308946CC"/>
    <w:multiLevelType w:val="hybridMultilevel"/>
    <w:tmpl w:val="8662D46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30C36893"/>
    <w:multiLevelType w:val="hybridMultilevel"/>
    <w:tmpl w:val="51F48900"/>
    <w:lvl w:ilvl="0" w:tplc="48090001">
      <w:start w:val="6"/>
      <w:numFmt w:val="decimal"/>
      <w:lvlText w:val="%1."/>
      <w:lvlJc w:val="left"/>
      <w:pPr>
        <w:ind w:left="720" w:hanging="360"/>
      </w:pPr>
      <w:rPr>
        <w:rFonts w:hint="default"/>
        <w:b w:val="0"/>
      </w:rPr>
    </w:lvl>
    <w:lvl w:ilvl="1" w:tplc="48090003" w:tentative="1">
      <w:start w:val="1"/>
      <w:numFmt w:val="lowerLetter"/>
      <w:lvlText w:val="%2."/>
      <w:lvlJc w:val="left"/>
      <w:pPr>
        <w:ind w:left="1440" w:hanging="360"/>
      </w:pPr>
    </w:lvl>
    <w:lvl w:ilvl="2" w:tplc="48090005" w:tentative="1">
      <w:start w:val="1"/>
      <w:numFmt w:val="lowerRoman"/>
      <w:lvlText w:val="%3."/>
      <w:lvlJc w:val="right"/>
      <w:pPr>
        <w:ind w:left="2160" w:hanging="180"/>
      </w:pPr>
    </w:lvl>
    <w:lvl w:ilvl="3" w:tplc="48090001" w:tentative="1">
      <w:start w:val="1"/>
      <w:numFmt w:val="decimal"/>
      <w:lvlText w:val="%4."/>
      <w:lvlJc w:val="left"/>
      <w:pPr>
        <w:ind w:left="2880" w:hanging="360"/>
      </w:pPr>
    </w:lvl>
    <w:lvl w:ilvl="4" w:tplc="48090003" w:tentative="1">
      <w:start w:val="1"/>
      <w:numFmt w:val="lowerLetter"/>
      <w:lvlText w:val="%5."/>
      <w:lvlJc w:val="left"/>
      <w:pPr>
        <w:ind w:left="3600" w:hanging="360"/>
      </w:pPr>
    </w:lvl>
    <w:lvl w:ilvl="5" w:tplc="48090005" w:tentative="1">
      <w:start w:val="1"/>
      <w:numFmt w:val="lowerRoman"/>
      <w:lvlText w:val="%6."/>
      <w:lvlJc w:val="right"/>
      <w:pPr>
        <w:ind w:left="4320" w:hanging="180"/>
      </w:pPr>
    </w:lvl>
    <w:lvl w:ilvl="6" w:tplc="48090001" w:tentative="1">
      <w:start w:val="1"/>
      <w:numFmt w:val="decimal"/>
      <w:lvlText w:val="%7."/>
      <w:lvlJc w:val="left"/>
      <w:pPr>
        <w:ind w:left="5040" w:hanging="360"/>
      </w:pPr>
    </w:lvl>
    <w:lvl w:ilvl="7" w:tplc="48090003" w:tentative="1">
      <w:start w:val="1"/>
      <w:numFmt w:val="lowerLetter"/>
      <w:lvlText w:val="%8."/>
      <w:lvlJc w:val="left"/>
      <w:pPr>
        <w:ind w:left="5760" w:hanging="360"/>
      </w:pPr>
    </w:lvl>
    <w:lvl w:ilvl="8" w:tplc="48090005" w:tentative="1">
      <w:start w:val="1"/>
      <w:numFmt w:val="lowerRoman"/>
      <w:lvlText w:val="%9."/>
      <w:lvlJc w:val="right"/>
      <w:pPr>
        <w:ind w:left="6480" w:hanging="180"/>
      </w:pPr>
    </w:lvl>
  </w:abstractNum>
  <w:abstractNum w:abstractNumId="26" w15:restartNumberingAfterBreak="0">
    <w:nsid w:val="31454FE2"/>
    <w:multiLevelType w:val="multilevel"/>
    <w:tmpl w:val="5AD62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FD08DC"/>
    <w:multiLevelType w:val="multilevel"/>
    <w:tmpl w:val="2AE28D02"/>
    <w:lvl w:ilvl="0">
      <w:start w:val="1"/>
      <w:numFmt w:val="bullet"/>
      <w:lvlText w:val=""/>
      <w:lvlJc w:val="left"/>
      <w:pPr>
        <w:ind w:left="1431" w:hanging="360"/>
      </w:pPr>
      <w:rPr>
        <w:rFonts w:ascii="Symbol" w:hAnsi="Symbol" w:hint="default"/>
      </w:rPr>
    </w:lvl>
    <w:lvl w:ilvl="1">
      <w:start w:val="1"/>
      <w:numFmt w:val="bullet"/>
      <w:lvlText w:val=""/>
      <w:lvlJc w:val="left"/>
      <w:pPr>
        <w:ind w:left="1431" w:hanging="360"/>
      </w:pPr>
      <w:rPr>
        <w:rFonts w:ascii="Symbol" w:hAnsi="Symbol" w:hint="default"/>
      </w:rPr>
    </w:lvl>
    <w:lvl w:ilvl="2">
      <w:start w:val="1"/>
      <w:numFmt w:val="decimal"/>
      <w:lvlText w:val="%1.%2.%3"/>
      <w:lvlJc w:val="left"/>
      <w:pPr>
        <w:ind w:left="1791"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51" w:hanging="1080"/>
      </w:pPr>
      <w:rPr>
        <w:rFonts w:hint="default"/>
      </w:rPr>
    </w:lvl>
    <w:lvl w:ilvl="5">
      <w:start w:val="1"/>
      <w:numFmt w:val="decimal"/>
      <w:lvlText w:val="%1.%2.%3.%4.%5.%6"/>
      <w:lvlJc w:val="left"/>
      <w:pPr>
        <w:ind w:left="2151" w:hanging="1080"/>
      </w:pPr>
      <w:rPr>
        <w:rFonts w:hint="default"/>
      </w:rPr>
    </w:lvl>
    <w:lvl w:ilvl="6">
      <w:start w:val="1"/>
      <w:numFmt w:val="decimal"/>
      <w:lvlText w:val="%1.%2.%3.%4.%5.%6.%7"/>
      <w:lvlJc w:val="left"/>
      <w:pPr>
        <w:ind w:left="2511"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2871" w:hanging="1800"/>
      </w:pPr>
      <w:rPr>
        <w:rFonts w:hint="default"/>
      </w:rPr>
    </w:lvl>
  </w:abstractNum>
  <w:abstractNum w:abstractNumId="28" w15:restartNumberingAfterBreak="0">
    <w:nsid w:val="44774F5E"/>
    <w:multiLevelType w:val="hybridMultilevel"/>
    <w:tmpl w:val="133E7708"/>
    <w:lvl w:ilvl="0" w:tplc="CF1AAEC0">
      <w:start w:val="1"/>
      <w:numFmt w:val="bullet"/>
      <w:lvlText w:val=""/>
      <w:lvlJc w:val="left"/>
      <w:pPr>
        <w:ind w:left="720" w:hanging="360"/>
      </w:pPr>
      <w:rPr>
        <w:rFonts w:ascii="Symbol" w:hAnsi="Symbol" w:hint="default"/>
      </w:rPr>
    </w:lvl>
    <w:lvl w:ilvl="1" w:tplc="AA6453EE" w:tentative="1">
      <w:start w:val="1"/>
      <w:numFmt w:val="bullet"/>
      <w:lvlText w:val="o"/>
      <w:lvlJc w:val="left"/>
      <w:pPr>
        <w:ind w:left="1440" w:hanging="360"/>
      </w:pPr>
      <w:rPr>
        <w:rFonts w:ascii="Courier New" w:hAnsi="Courier New" w:cs="Courier New" w:hint="default"/>
      </w:rPr>
    </w:lvl>
    <w:lvl w:ilvl="2" w:tplc="510A40E6" w:tentative="1">
      <w:start w:val="1"/>
      <w:numFmt w:val="bullet"/>
      <w:lvlText w:val=""/>
      <w:lvlJc w:val="left"/>
      <w:pPr>
        <w:ind w:left="2160" w:hanging="360"/>
      </w:pPr>
      <w:rPr>
        <w:rFonts w:ascii="Wingdings" w:hAnsi="Wingdings" w:hint="default"/>
      </w:rPr>
    </w:lvl>
    <w:lvl w:ilvl="3" w:tplc="19A4F61C" w:tentative="1">
      <w:start w:val="1"/>
      <w:numFmt w:val="bullet"/>
      <w:lvlText w:val=""/>
      <w:lvlJc w:val="left"/>
      <w:pPr>
        <w:ind w:left="2880" w:hanging="360"/>
      </w:pPr>
      <w:rPr>
        <w:rFonts w:ascii="Symbol" w:hAnsi="Symbol" w:hint="default"/>
      </w:rPr>
    </w:lvl>
    <w:lvl w:ilvl="4" w:tplc="1B341848" w:tentative="1">
      <w:start w:val="1"/>
      <w:numFmt w:val="bullet"/>
      <w:lvlText w:val="o"/>
      <w:lvlJc w:val="left"/>
      <w:pPr>
        <w:ind w:left="3600" w:hanging="360"/>
      </w:pPr>
      <w:rPr>
        <w:rFonts w:ascii="Courier New" w:hAnsi="Courier New" w:cs="Courier New" w:hint="default"/>
      </w:rPr>
    </w:lvl>
    <w:lvl w:ilvl="5" w:tplc="F6F00396" w:tentative="1">
      <w:start w:val="1"/>
      <w:numFmt w:val="bullet"/>
      <w:lvlText w:val=""/>
      <w:lvlJc w:val="left"/>
      <w:pPr>
        <w:ind w:left="4320" w:hanging="360"/>
      </w:pPr>
      <w:rPr>
        <w:rFonts w:ascii="Wingdings" w:hAnsi="Wingdings" w:hint="default"/>
      </w:rPr>
    </w:lvl>
    <w:lvl w:ilvl="6" w:tplc="0A6E9F86" w:tentative="1">
      <w:start w:val="1"/>
      <w:numFmt w:val="bullet"/>
      <w:lvlText w:val=""/>
      <w:lvlJc w:val="left"/>
      <w:pPr>
        <w:ind w:left="5040" w:hanging="360"/>
      </w:pPr>
      <w:rPr>
        <w:rFonts w:ascii="Symbol" w:hAnsi="Symbol" w:hint="default"/>
      </w:rPr>
    </w:lvl>
    <w:lvl w:ilvl="7" w:tplc="6F9E824C" w:tentative="1">
      <w:start w:val="1"/>
      <w:numFmt w:val="bullet"/>
      <w:lvlText w:val="o"/>
      <w:lvlJc w:val="left"/>
      <w:pPr>
        <w:ind w:left="5760" w:hanging="360"/>
      </w:pPr>
      <w:rPr>
        <w:rFonts w:ascii="Courier New" w:hAnsi="Courier New" w:cs="Courier New" w:hint="default"/>
      </w:rPr>
    </w:lvl>
    <w:lvl w:ilvl="8" w:tplc="FCAAA244" w:tentative="1">
      <w:start w:val="1"/>
      <w:numFmt w:val="bullet"/>
      <w:lvlText w:val=""/>
      <w:lvlJc w:val="left"/>
      <w:pPr>
        <w:ind w:left="6480" w:hanging="360"/>
      </w:pPr>
      <w:rPr>
        <w:rFonts w:ascii="Wingdings" w:hAnsi="Wingdings" w:hint="default"/>
      </w:rPr>
    </w:lvl>
  </w:abstractNum>
  <w:abstractNum w:abstractNumId="29" w15:restartNumberingAfterBreak="0">
    <w:nsid w:val="44B87856"/>
    <w:multiLevelType w:val="multilevel"/>
    <w:tmpl w:val="674E8376"/>
    <w:lvl w:ilvl="0">
      <w:start w:val="1"/>
      <w:numFmt w:val="decimal"/>
      <w:lvlText w:val="%1"/>
      <w:lvlJc w:val="left"/>
      <w:pPr>
        <w:ind w:left="360" w:hanging="360"/>
      </w:pPr>
      <w:rPr>
        <w:rFonts w:hint="default"/>
      </w:rPr>
    </w:lvl>
    <w:lvl w:ilvl="1">
      <w:start w:val="1"/>
      <w:numFmt w:val="decimal"/>
      <w:lvlText w:val="%2."/>
      <w:lvlJc w:val="left"/>
      <w:pPr>
        <w:ind w:left="4330" w:hanging="360"/>
      </w:pPr>
      <w:rPr>
        <w:rFonts w:ascii="Arial" w:eastAsia="Times New Roman" w:hAnsi="Arial" w:cs="Arial"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1D02E90"/>
    <w:multiLevelType w:val="multilevel"/>
    <w:tmpl w:val="A4B8B2E4"/>
    <w:lvl w:ilvl="0">
      <w:start w:val="1"/>
      <w:numFmt w:val="upperRoman"/>
      <w:lvlText w:val="Article %1."/>
      <w:lvlJc w:val="left"/>
      <w:pPr>
        <w:ind w:left="0" w:firstLine="0"/>
      </w:pPr>
      <w:rPr>
        <w:rFonts w:hint="default"/>
      </w:rPr>
    </w:lvl>
    <w:lvl w:ilvl="1">
      <w:start w:val="1"/>
      <w:numFmt w:val="lowerLetter"/>
      <w:pStyle w:val="Normal"/>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2C86F98"/>
    <w:multiLevelType w:val="hybridMultilevel"/>
    <w:tmpl w:val="436288C0"/>
    <w:lvl w:ilvl="0" w:tplc="69EC09BC">
      <w:start w:val="6"/>
      <w:numFmt w:val="decimal"/>
      <w:lvlText w:val="%1."/>
      <w:lvlJc w:val="left"/>
      <w:pPr>
        <w:ind w:left="720" w:hanging="360"/>
      </w:pPr>
      <w:rPr>
        <w:rFonts w:hint="default"/>
        <w:b w:val="0"/>
      </w:rPr>
    </w:lvl>
    <w:lvl w:ilvl="1" w:tplc="C952FB46" w:tentative="1">
      <w:start w:val="1"/>
      <w:numFmt w:val="lowerLetter"/>
      <w:lvlText w:val="%2."/>
      <w:lvlJc w:val="left"/>
      <w:pPr>
        <w:ind w:left="1440" w:hanging="360"/>
      </w:pPr>
    </w:lvl>
    <w:lvl w:ilvl="2" w:tplc="3CE8FBE8" w:tentative="1">
      <w:start w:val="1"/>
      <w:numFmt w:val="lowerRoman"/>
      <w:lvlText w:val="%3."/>
      <w:lvlJc w:val="right"/>
      <w:pPr>
        <w:ind w:left="2160" w:hanging="180"/>
      </w:pPr>
    </w:lvl>
    <w:lvl w:ilvl="3" w:tplc="90941392" w:tentative="1">
      <w:start w:val="1"/>
      <w:numFmt w:val="decimal"/>
      <w:lvlText w:val="%4."/>
      <w:lvlJc w:val="left"/>
      <w:pPr>
        <w:ind w:left="2880" w:hanging="360"/>
      </w:pPr>
    </w:lvl>
    <w:lvl w:ilvl="4" w:tplc="0AA23CCE" w:tentative="1">
      <w:start w:val="1"/>
      <w:numFmt w:val="lowerLetter"/>
      <w:lvlText w:val="%5."/>
      <w:lvlJc w:val="left"/>
      <w:pPr>
        <w:ind w:left="3600" w:hanging="360"/>
      </w:pPr>
    </w:lvl>
    <w:lvl w:ilvl="5" w:tplc="3CFAB38C" w:tentative="1">
      <w:start w:val="1"/>
      <w:numFmt w:val="lowerRoman"/>
      <w:lvlText w:val="%6."/>
      <w:lvlJc w:val="right"/>
      <w:pPr>
        <w:ind w:left="4320" w:hanging="180"/>
      </w:pPr>
    </w:lvl>
    <w:lvl w:ilvl="6" w:tplc="956A6AD6" w:tentative="1">
      <w:start w:val="1"/>
      <w:numFmt w:val="decimal"/>
      <w:lvlText w:val="%7."/>
      <w:lvlJc w:val="left"/>
      <w:pPr>
        <w:ind w:left="5040" w:hanging="360"/>
      </w:pPr>
    </w:lvl>
    <w:lvl w:ilvl="7" w:tplc="054213B8" w:tentative="1">
      <w:start w:val="1"/>
      <w:numFmt w:val="lowerLetter"/>
      <w:lvlText w:val="%8."/>
      <w:lvlJc w:val="left"/>
      <w:pPr>
        <w:ind w:left="5760" w:hanging="360"/>
      </w:pPr>
    </w:lvl>
    <w:lvl w:ilvl="8" w:tplc="F364C3AE" w:tentative="1">
      <w:start w:val="1"/>
      <w:numFmt w:val="lowerRoman"/>
      <w:lvlText w:val="%9."/>
      <w:lvlJc w:val="right"/>
      <w:pPr>
        <w:ind w:left="6480" w:hanging="180"/>
      </w:pPr>
    </w:lvl>
  </w:abstractNum>
  <w:abstractNum w:abstractNumId="32" w15:restartNumberingAfterBreak="0">
    <w:nsid w:val="65AC3370"/>
    <w:multiLevelType w:val="hybridMultilevel"/>
    <w:tmpl w:val="8B84E0F8"/>
    <w:lvl w:ilvl="0" w:tplc="4809000F">
      <w:start w:val="1"/>
      <w:numFmt w:val="bullet"/>
      <w:lvlText w:val=""/>
      <w:lvlJc w:val="left"/>
      <w:pPr>
        <w:ind w:left="720" w:hanging="360"/>
      </w:pPr>
      <w:rPr>
        <w:rFonts w:ascii="Symbol" w:hAnsi="Symbol" w:hint="default"/>
      </w:rPr>
    </w:lvl>
    <w:lvl w:ilvl="1" w:tplc="48090019" w:tentative="1">
      <w:start w:val="1"/>
      <w:numFmt w:val="bullet"/>
      <w:lvlText w:val="o"/>
      <w:lvlJc w:val="left"/>
      <w:pPr>
        <w:ind w:left="1440" w:hanging="360"/>
      </w:pPr>
      <w:rPr>
        <w:rFonts w:ascii="Courier New" w:hAnsi="Courier New" w:cs="Courier New" w:hint="default"/>
      </w:rPr>
    </w:lvl>
    <w:lvl w:ilvl="2" w:tplc="4809001B" w:tentative="1">
      <w:start w:val="1"/>
      <w:numFmt w:val="bullet"/>
      <w:lvlText w:val=""/>
      <w:lvlJc w:val="left"/>
      <w:pPr>
        <w:ind w:left="2160" w:hanging="360"/>
      </w:pPr>
      <w:rPr>
        <w:rFonts w:ascii="Wingdings" w:hAnsi="Wingdings" w:hint="default"/>
      </w:rPr>
    </w:lvl>
    <w:lvl w:ilvl="3" w:tplc="4809000F" w:tentative="1">
      <w:start w:val="1"/>
      <w:numFmt w:val="bullet"/>
      <w:lvlText w:val=""/>
      <w:lvlJc w:val="left"/>
      <w:pPr>
        <w:ind w:left="2880" w:hanging="360"/>
      </w:pPr>
      <w:rPr>
        <w:rFonts w:ascii="Symbol" w:hAnsi="Symbol" w:hint="default"/>
      </w:rPr>
    </w:lvl>
    <w:lvl w:ilvl="4" w:tplc="48090019" w:tentative="1">
      <w:start w:val="1"/>
      <w:numFmt w:val="bullet"/>
      <w:lvlText w:val="o"/>
      <w:lvlJc w:val="left"/>
      <w:pPr>
        <w:ind w:left="3600" w:hanging="360"/>
      </w:pPr>
      <w:rPr>
        <w:rFonts w:ascii="Courier New" w:hAnsi="Courier New" w:cs="Courier New" w:hint="default"/>
      </w:rPr>
    </w:lvl>
    <w:lvl w:ilvl="5" w:tplc="4809001B" w:tentative="1">
      <w:start w:val="1"/>
      <w:numFmt w:val="bullet"/>
      <w:lvlText w:val=""/>
      <w:lvlJc w:val="left"/>
      <w:pPr>
        <w:ind w:left="4320" w:hanging="360"/>
      </w:pPr>
      <w:rPr>
        <w:rFonts w:ascii="Wingdings" w:hAnsi="Wingdings" w:hint="default"/>
      </w:rPr>
    </w:lvl>
    <w:lvl w:ilvl="6" w:tplc="4809000F" w:tentative="1">
      <w:start w:val="1"/>
      <w:numFmt w:val="bullet"/>
      <w:lvlText w:val=""/>
      <w:lvlJc w:val="left"/>
      <w:pPr>
        <w:ind w:left="5040" w:hanging="360"/>
      </w:pPr>
      <w:rPr>
        <w:rFonts w:ascii="Symbol" w:hAnsi="Symbol" w:hint="default"/>
      </w:rPr>
    </w:lvl>
    <w:lvl w:ilvl="7" w:tplc="48090019" w:tentative="1">
      <w:start w:val="1"/>
      <w:numFmt w:val="bullet"/>
      <w:lvlText w:val="o"/>
      <w:lvlJc w:val="left"/>
      <w:pPr>
        <w:ind w:left="5760" w:hanging="360"/>
      </w:pPr>
      <w:rPr>
        <w:rFonts w:ascii="Courier New" w:hAnsi="Courier New" w:cs="Courier New" w:hint="default"/>
      </w:rPr>
    </w:lvl>
    <w:lvl w:ilvl="8" w:tplc="4809001B" w:tentative="1">
      <w:start w:val="1"/>
      <w:numFmt w:val="bullet"/>
      <w:lvlText w:val=""/>
      <w:lvlJc w:val="left"/>
      <w:pPr>
        <w:ind w:left="6480" w:hanging="360"/>
      </w:pPr>
      <w:rPr>
        <w:rFonts w:ascii="Wingdings" w:hAnsi="Wingdings" w:hint="default"/>
      </w:rPr>
    </w:lvl>
  </w:abstractNum>
  <w:abstractNum w:abstractNumId="33" w15:restartNumberingAfterBreak="0">
    <w:nsid w:val="661A48E4"/>
    <w:multiLevelType w:val="multilevel"/>
    <w:tmpl w:val="C52A80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0866EB"/>
    <w:multiLevelType w:val="multilevel"/>
    <w:tmpl w:val="8C2290B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D152A7"/>
    <w:multiLevelType w:val="hybridMultilevel"/>
    <w:tmpl w:val="3FE82FF2"/>
    <w:lvl w:ilvl="0" w:tplc="CAC4365A">
      <w:start w:val="1"/>
      <w:numFmt w:val="bullet"/>
      <w:lvlText w:val=""/>
      <w:lvlJc w:val="left"/>
      <w:pPr>
        <w:ind w:left="720" w:hanging="360"/>
      </w:pPr>
      <w:rPr>
        <w:rFonts w:ascii="Wingdings" w:hAnsi="Wingdings" w:hint="default"/>
      </w:rPr>
    </w:lvl>
    <w:lvl w:ilvl="1" w:tplc="88746FC0" w:tentative="1">
      <w:start w:val="1"/>
      <w:numFmt w:val="bullet"/>
      <w:lvlText w:val="o"/>
      <w:lvlJc w:val="left"/>
      <w:pPr>
        <w:ind w:left="1440" w:hanging="360"/>
      </w:pPr>
      <w:rPr>
        <w:rFonts w:ascii="Courier New" w:hAnsi="Courier New" w:cs="Courier New" w:hint="default"/>
      </w:rPr>
    </w:lvl>
    <w:lvl w:ilvl="2" w:tplc="A44A3BDE" w:tentative="1">
      <w:start w:val="1"/>
      <w:numFmt w:val="bullet"/>
      <w:lvlText w:val=""/>
      <w:lvlJc w:val="left"/>
      <w:pPr>
        <w:ind w:left="2160" w:hanging="360"/>
      </w:pPr>
      <w:rPr>
        <w:rFonts w:ascii="Wingdings" w:hAnsi="Wingdings" w:hint="default"/>
      </w:rPr>
    </w:lvl>
    <w:lvl w:ilvl="3" w:tplc="29B217FE" w:tentative="1">
      <w:start w:val="1"/>
      <w:numFmt w:val="bullet"/>
      <w:lvlText w:val=""/>
      <w:lvlJc w:val="left"/>
      <w:pPr>
        <w:ind w:left="2880" w:hanging="360"/>
      </w:pPr>
      <w:rPr>
        <w:rFonts w:ascii="Symbol" w:hAnsi="Symbol" w:hint="default"/>
      </w:rPr>
    </w:lvl>
    <w:lvl w:ilvl="4" w:tplc="F0E07A28" w:tentative="1">
      <w:start w:val="1"/>
      <w:numFmt w:val="bullet"/>
      <w:lvlText w:val="o"/>
      <w:lvlJc w:val="left"/>
      <w:pPr>
        <w:ind w:left="3600" w:hanging="360"/>
      </w:pPr>
      <w:rPr>
        <w:rFonts w:ascii="Courier New" w:hAnsi="Courier New" w:cs="Courier New" w:hint="default"/>
      </w:rPr>
    </w:lvl>
    <w:lvl w:ilvl="5" w:tplc="E2489CDC" w:tentative="1">
      <w:start w:val="1"/>
      <w:numFmt w:val="bullet"/>
      <w:lvlText w:val=""/>
      <w:lvlJc w:val="left"/>
      <w:pPr>
        <w:ind w:left="4320" w:hanging="360"/>
      </w:pPr>
      <w:rPr>
        <w:rFonts w:ascii="Wingdings" w:hAnsi="Wingdings" w:hint="default"/>
      </w:rPr>
    </w:lvl>
    <w:lvl w:ilvl="6" w:tplc="28909FBC" w:tentative="1">
      <w:start w:val="1"/>
      <w:numFmt w:val="bullet"/>
      <w:lvlText w:val=""/>
      <w:lvlJc w:val="left"/>
      <w:pPr>
        <w:ind w:left="5040" w:hanging="360"/>
      </w:pPr>
      <w:rPr>
        <w:rFonts w:ascii="Symbol" w:hAnsi="Symbol" w:hint="default"/>
      </w:rPr>
    </w:lvl>
    <w:lvl w:ilvl="7" w:tplc="6DB41046" w:tentative="1">
      <w:start w:val="1"/>
      <w:numFmt w:val="bullet"/>
      <w:lvlText w:val="o"/>
      <w:lvlJc w:val="left"/>
      <w:pPr>
        <w:ind w:left="5760" w:hanging="360"/>
      </w:pPr>
      <w:rPr>
        <w:rFonts w:ascii="Courier New" w:hAnsi="Courier New" w:cs="Courier New" w:hint="default"/>
      </w:rPr>
    </w:lvl>
    <w:lvl w:ilvl="8" w:tplc="8FEA74BE" w:tentative="1">
      <w:start w:val="1"/>
      <w:numFmt w:val="bullet"/>
      <w:lvlText w:val=""/>
      <w:lvlJc w:val="left"/>
      <w:pPr>
        <w:ind w:left="6480" w:hanging="360"/>
      </w:pPr>
      <w:rPr>
        <w:rFonts w:ascii="Wingdings" w:hAnsi="Wingdings" w:hint="default"/>
      </w:rPr>
    </w:lvl>
  </w:abstractNum>
  <w:abstractNum w:abstractNumId="36" w15:restartNumberingAfterBreak="0">
    <w:nsid w:val="79FE4922"/>
    <w:multiLevelType w:val="multilevel"/>
    <w:tmpl w:val="9E0A7C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EAC7218"/>
    <w:multiLevelType w:val="hybridMultilevel"/>
    <w:tmpl w:val="B76C36E6"/>
    <w:lvl w:ilvl="0" w:tplc="3BC8E83C">
      <w:start w:val="1"/>
      <w:numFmt w:val="bullet"/>
      <w:lvlText w:val=""/>
      <w:lvlJc w:val="left"/>
      <w:pPr>
        <w:ind w:left="2149" w:hanging="360"/>
      </w:pPr>
      <w:rPr>
        <w:rFonts w:ascii="Symbol" w:hAnsi="Symbol" w:hint="default"/>
      </w:rPr>
    </w:lvl>
    <w:lvl w:ilvl="1" w:tplc="E75C39B2" w:tentative="1">
      <w:start w:val="1"/>
      <w:numFmt w:val="bullet"/>
      <w:lvlText w:val="o"/>
      <w:lvlJc w:val="left"/>
      <w:pPr>
        <w:ind w:left="2869" w:hanging="360"/>
      </w:pPr>
      <w:rPr>
        <w:rFonts w:ascii="Courier New" w:hAnsi="Courier New" w:cs="Courier New" w:hint="default"/>
      </w:rPr>
    </w:lvl>
    <w:lvl w:ilvl="2" w:tplc="EF4E4BC2" w:tentative="1">
      <w:start w:val="1"/>
      <w:numFmt w:val="bullet"/>
      <w:lvlText w:val=""/>
      <w:lvlJc w:val="left"/>
      <w:pPr>
        <w:ind w:left="3589" w:hanging="360"/>
      </w:pPr>
      <w:rPr>
        <w:rFonts w:ascii="Wingdings" w:hAnsi="Wingdings" w:hint="default"/>
      </w:rPr>
    </w:lvl>
    <w:lvl w:ilvl="3" w:tplc="B14AF0F6" w:tentative="1">
      <w:start w:val="1"/>
      <w:numFmt w:val="bullet"/>
      <w:lvlText w:val=""/>
      <w:lvlJc w:val="left"/>
      <w:pPr>
        <w:ind w:left="4309" w:hanging="360"/>
      </w:pPr>
      <w:rPr>
        <w:rFonts w:ascii="Symbol" w:hAnsi="Symbol" w:hint="default"/>
      </w:rPr>
    </w:lvl>
    <w:lvl w:ilvl="4" w:tplc="9556A500" w:tentative="1">
      <w:start w:val="1"/>
      <w:numFmt w:val="bullet"/>
      <w:lvlText w:val="o"/>
      <w:lvlJc w:val="left"/>
      <w:pPr>
        <w:ind w:left="5029" w:hanging="360"/>
      </w:pPr>
      <w:rPr>
        <w:rFonts w:ascii="Courier New" w:hAnsi="Courier New" w:cs="Courier New" w:hint="default"/>
      </w:rPr>
    </w:lvl>
    <w:lvl w:ilvl="5" w:tplc="6152F794" w:tentative="1">
      <w:start w:val="1"/>
      <w:numFmt w:val="bullet"/>
      <w:lvlText w:val=""/>
      <w:lvlJc w:val="left"/>
      <w:pPr>
        <w:ind w:left="5749" w:hanging="360"/>
      </w:pPr>
      <w:rPr>
        <w:rFonts w:ascii="Wingdings" w:hAnsi="Wingdings" w:hint="default"/>
      </w:rPr>
    </w:lvl>
    <w:lvl w:ilvl="6" w:tplc="95D0BCFC" w:tentative="1">
      <w:start w:val="1"/>
      <w:numFmt w:val="bullet"/>
      <w:lvlText w:val=""/>
      <w:lvlJc w:val="left"/>
      <w:pPr>
        <w:ind w:left="6469" w:hanging="360"/>
      </w:pPr>
      <w:rPr>
        <w:rFonts w:ascii="Symbol" w:hAnsi="Symbol" w:hint="default"/>
      </w:rPr>
    </w:lvl>
    <w:lvl w:ilvl="7" w:tplc="9DB23E66" w:tentative="1">
      <w:start w:val="1"/>
      <w:numFmt w:val="bullet"/>
      <w:lvlText w:val="o"/>
      <w:lvlJc w:val="left"/>
      <w:pPr>
        <w:ind w:left="7189" w:hanging="360"/>
      </w:pPr>
      <w:rPr>
        <w:rFonts w:ascii="Courier New" w:hAnsi="Courier New" w:cs="Courier New" w:hint="default"/>
      </w:rPr>
    </w:lvl>
    <w:lvl w:ilvl="8" w:tplc="24BE007C" w:tentative="1">
      <w:start w:val="1"/>
      <w:numFmt w:val="bullet"/>
      <w:lvlText w:val=""/>
      <w:lvlJc w:val="left"/>
      <w:pPr>
        <w:ind w:left="7909" w:hanging="360"/>
      </w:pPr>
      <w:rPr>
        <w:rFonts w:ascii="Wingdings" w:hAnsi="Wingdings" w:hint="default"/>
      </w:rPr>
    </w:lvl>
  </w:abstractNum>
  <w:num w:numId="1">
    <w:abstractNumId w:val="3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6"/>
  </w:num>
  <w:num w:numId="13">
    <w:abstractNumId w:val="34"/>
  </w:num>
  <w:num w:numId="14">
    <w:abstractNumId w:val="22"/>
  </w:num>
  <w:num w:numId="15">
    <w:abstractNumId w:val="36"/>
  </w:num>
  <w:num w:numId="16">
    <w:abstractNumId w:val="10"/>
  </w:num>
  <w:num w:numId="17">
    <w:abstractNumId w:val="27"/>
  </w:num>
  <w:num w:numId="18">
    <w:abstractNumId w:val="18"/>
  </w:num>
  <w:num w:numId="19">
    <w:abstractNumId w:val="15"/>
  </w:num>
  <w:num w:numId="20">
    <w:abstractNumId w:val="16"/>
  </w:num>
  <w:num w:numId="21">
    <w:abstractNumId w:val="13"/>
  </w:num>
  <w:num w:numId="22">
    <w:abstractNumId w:val="25"/>
  </w:num>
  <w:num w:numId="23">
    <w:abstractNumId w:val="23"/>
  </w:num>
  <w:num w:numId="24">
    <w:abstractNumId w:val="37"/>
  </w:num>
  <w:num w:numId="2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1"/>
  </w:num>
  <w:num w:numId="28">
    <w:abstractNumId w:val="17"/>
  </w:num>
  <w:num w:numId="29">
    <w:abstractNumId w:val="21"/>
  </w:num>
  <w:num w:numId="30">
    <w:abstractNumId w:val="12"/>
  </w:num>
  <w:num w:numId="31">
    <w:abstractNumId w:val="33"/>
  </w:num>
  <w:num w:numId="32">
    <w:abstractNumId w:val="35"/>
  </w:num>
  <w:num w:numId="33">
    <w:abstractNumId w:val="31"/>
  </w:num>
  <w:num w:numId="34">
    <w:abstractNumId w:val="9"/>
  </w:num>
  <w:num w:numId="35">
    <w:abstractNumId w:val="32"/>
  </w:num>
  <w:num w:numId="36">
    <w:abstractNumId w:val="28"/>
  </w:num>
  <w:num w:numId="37">
    <w:abstractNumId w:val="14"/>
  </w:num>
  <w:num w:numId="38">
    <w:abstractNumId w:val="24"/>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zNDI1NDK3MDA1tTRV0lEKTi0uzszPAykwNqwFAHKPRDctAAAA"/>
    <w:docVar w:name="dgnword-docGUID" w:val="{14D88EE1-BB26-466A-9523-BE9BE2D0F0FB}"/>
    <w:docVar w:name="dgnword-eventsink" w:val="531500280"/>
  </w:docVars>
  <w:rsids>
    <w:rsidRoot w:val="00B808AE"/>
    <w:rsid w:val="00000D7F"/>
    <w:rsid w:val="00002ECF"/>
    <w:rsid w:val="00004FF2"/>
    <w:rsid w:val="0002503D"/>
    <w:rsid w:val="0003070F"/>
    <w:rsid w:val="000406BE"/>
    <w:rsid w:val="000439AB"/>
    <w:rsid w:val="000439F5"/>
    <w:rsid w:val="000609FF"/>
    <w:rsid w:val="00062B95"/>
    <w:rsid w:val="000665E8"/>
    <w:rsid w:val="00066756"/>
    <w:rsid w:val="000822CA"/>
    <w:rsid w:val="0008589B"/>
    <w:rsid w:val="0008722B"/>
    <w:rsid w:val="000A752E"/>
    <w:rsid w:val="000B5320"/>
    <w:rsid w:val="000C2797"/>
    <w:rsid w:val="000C4A1D"/>
    <w:rsid w:val="000C70CC"/>
    <w:rsid w:val="000D1E44"/>
    <w:rsid w:val="000D48FF"/>
    <w:rsid w:val="000E0067"/>
    <w:rsid w:val="000E4407"/>
    <w:rsid w:val="000E666D"/>
    <w:rsid w:val="000F0B2A"/>
    <w:rsid w:val="000F0FBC"/>
    <w:rsid w:val="000F5230"/>
    <w:rsid w:val="000F6D35"/>
    <w:rsid w:val="000F7975"/>
    <w:rsid w:val="001106CD"/>
    <w:rsid w:val="00121184"/>
    <w:rsid w:val="00121E3B"/>
    <w:rsid w:val="001316E4"/>
    <w:rsid w:val="00137FCD"/>
    <w:rsid w:val="00143ED1"/>
    <w:rsid w:val="0016479D"/>
    <w:rsid w:val="00174837"/>
    <w:rsid w:val="001A31F9"/>
    <w:rsid w:val="001A6F45"/>
    <w:rsid w:val="001B7F79"/>
    <w:rsid w:val="001D3D05"/>
    <w:rsid w:val="001E4E2D"/>
    <w:rsid w:val="001E6C29"/>
    <w:rsid w:val="00202869"/>
    <w:rsid w:val="002063FF"/>
    <w:rsid w:val="0020770A"/>
    <w:rsid w:val="00212838"/>
    <w:rsid w:val="00233A1F"/>
    <w:rsid w:val="00235E85"/>
    <w:rsid w:val="0023660B"/>
    <w:rsid w:val="002369D4"/>
    <w:rsid w:val="00254118"/>
    <w:rsid w:val="002547FD"/>
    <w:rsid w:val="0025661F"/>
    <w:rsid w:val="00262E98"/>
    <w:rsid w:val="00266527"/>
    <w:rsid w:val="002774B7"/>
    <w:rsid w:val="00277F70"/>
    <w:rsid w:val="002821BD"/>
    <w:rsid w:val="002911CB"/>
    <w:rsid w:val="00293591"/>
    <w:rsid w:val="00295845"/>
    <w:rsid w:val="00296AD9"/>
    <w:rsid w:val="00296D4E"/>
    <w:rsid w:val="00297165"/>
    <w:rsid w:val="002B0DD8"/>
    <w:rsid w:val="002B321A"/>
    <w:rsid w:val="002C500E"/>
    <w:rsid w:val="002D0264"/>
    <w:rsid w:val="002E549B"/>
    <w:rsid w:val="002E5527"/>
    <w:rsid w:val="002F344C"/>
    <w:rsid w:val="002F4901"/>
    <w:rsid w:val="002F7993"/>
    <w:rsid w:val="00301FE0"/>
    <w:rsid w:val="00303185"/>
    <w:rsid w:val="00303E5A"/>
    <w:rsid w:val="00311E7B"/>
    <w:rsid w:val="003346AD"/>
    <w:rsid w:val="00342477"/>
    <w:rsid w:val="00346A41"/>
    <w:rsid w:val="00355814"/>
    <w:rsid w:val="003564E8"/>
    <w:rsid w:val="003770DD"/>
    <w:rsid w:val="00377346"/>
    <w:rsid w:val="00391B65"/>
    <w:rsid w:val="003961BA"/>
    <w:rsid w:val="003C036D"/>
    <w:rsid w:val="003C4559"/>
    <w:rsid w:val="003C66E6"/>
    <w:rsid w:val="003D31CC"/>
    <w:rsid w:val="003E07A6"/>
    <w:rsid w:val="003E0D21"/>
    <w:rsid w:val="003E1AAA"/>
    <w:rsid w:val="003F4041"/>
    <w:rsid w:val="003F5FF5"/>
    <w:rsid w:val="0040407B"/>
    <w:rsid w:val="00434E7F"/>
    <w:rsid w:val="004371D1"/>
    <w:rsid w:val="004402C4"/>
    <w:rsid w:val="00452EF3"/>
    <w:rsid w:val="0045758A"/>
    <w:rsid w:val="00463DBF"/>
    <w:rsid w:val="004640C6"/>
    <w:rsid w:val="0047302F"/>
    <w:rsid w:val="00473456"/>
    <w:rsid w:val="004871C4"/>
    <w:rsid w:val="004A7050"/>
    <w:rsid w:val="004B08C3"/>
    <w:rsid w:val="004B6D9C"/>
    <w:rsid w:val="004C715F"/>
    <w:rsid w:val="004F0F21"/>
    <w:rsid w:val="004F29B9"/>
    <w:rsid w:val="00514591"/>
    <w:rsid w:val="00517ADA"/>
    <w:rsid w:val="00525AFE"/>
    <w:rsid w:val="0052691E"/>
    <w:rsid w:val="00544C50"/>
    <w:rsid w:val="00561495"/>
    <w:rsid w:val="00567CF1"/>
    <w:rsid w:val="00570BA5"/>
    <w:rsid w:val="00583F34"/>
    <w:rsid w:val="005854F9"/>
    <w:rsid w:val="00587F51"/>
    <w:rsid w:val="005A4D68"/>
    <w:rsid w:val="005B1D1C"/>
    <w:rsid w:val="005B47E1"/>
    <w:rsid w:val="005E106D"/>
    <w:rsid w:val="005E2EBD"/>
    <w:rsid w:val="005E58D1"/>
    <w:rsid w:val="005F0C9A"/>
    <w:rsid w:val="006075B9"/>
    <w:rsid w:val="00610A39"/>
    <w:rsid w:val="0061162A"/>
    <w:rsid w:val="00624878"/>
    <w:rsid w:val="00644DD2"/>
    <w:rsid w:val="006510DA"/>
    <w:rsid w:val="00651C45"/>
    <w:rsid w:val="00653AF2"/>
    <w:rsid w:val="006556D7"/>
    <w:rsid w:val="0066480F"/>
    <w:rsid w:val="0067356C"/>
    <w:rsid w:val="00676903"/>
    <w:rsid w:val="00677AEA"/>
    <w:rsid w:val="006812C5"/>
    <w:rsid w:val="00686171"/>
    <w:rsid w:val="00692238"/>
    <w:rsid w:val="006A7EFE"/>
    <w:rsid w:val="006B014F"/>
    <w:rsid w:val="006C0C11"/>
    <w:rsid w:val="006C53B6"/>
    <w:rsid w:val="007172F8"/>
    <w:rsid w:val="00731F40"/>
    <w:rsid w:val="0074576A"/>
    <w:rsid w:val="007476CC"/>
    <w:rsid w:val="00753071"/>
    <w:rsid w:val="007551AF"/>
    <w:rsid w:val="00763631"/>
    <w:rsid w:val="007951AD"/>
    <w:rsid w:val="00795C73"/>
    <w:rsid w:val="007A7115"/>
    <w:rsid w:val="007B33BF"/>
    <w:rsid w:val="007B3C0C"/>
    <w:rsid w:val="007B7242"/>
    <w:rsid w:val="007B7365"/>
    <w:rsid w:val="007C0D68"/>
    <w:rsid w:val="007C19B7"/>
    <w:rsid w:val="007D1A83"/>
    <w:rsid w:val="007E42E4"/>
    <w:rsid w:val="007E4709"/>
    <w:rsid w:val="007F21BB"/>
    <w:rsid w:val="007F3AC8"/>
    <w:rsid w:val="008067A7"/>
    <w:rsid w:val="00806E97"/>
    <w:rsid w:val="0082108F"/>
    <w:rsid w:val="008263A8"/>
    <w:rsid w:val="008272A9"/>
    <w:rsid w:val="00827A45"/>
    <w:rsid w:val="00844469"/>
    <w:rsid w:val="008444E8"/>
    <w:rsid w:val="008523DB"/>
    <w:rsid w:val="00867A55"/>
    <w:rsid w:val="00871635"/>
    <w:rsid w:val="008972DD"/>
    <w:rsid w:val="008B153E"/>
    <w:rsid w:val="008B427F"/>
    <w:rsid w:val="008B6226"/>
    <w:rsid w:val="008C29F6"/>
    <w:rsid w:val="008D16A0"/>
    <w:rsid w:val="008D2E67"/>
    <w:rsid w:val="008D7FCC"/>
    <w:rsid w:val="008E79E6"/>
    <w:rsid w:val="008F0703"/>
    <w:rsid w:val="009050C4"/>
    <w:rsid w:val="009114B4"/>
    <w:rsid w:val="009244BD"/>
    <w:rsid w:val="00924C29"/>
    <w:rsid w:val="00925997"/>
    <w:rsid w:val="00927429"/>
    <w:rsid w:val="00931CA3"/>
    <w:rsid w:val="00936439"/>
    <w:rsid w:val="009375BF"/>
    <w:rsid w:val="009648B9"/>
    <w:rsid w:val="009671A6"/>
    <w:rsid w:val="009B074E"/>
    <w:rsid w:val="009C3EED"/>
    <w:rsid w:val="009D64BA"/>
    <w:rsid w:val="009E775E"/>
    <w:rsid w:val="009F0A71"/>
    <w:rsid w:val="009F161E"/>
    <w:rsid w:val="00A17C56"/>
    <w:rsid w:val="00A22484"/>
    <w:rsid w:val="00A33DA5"/>
    <w:rsid w:val="00A405A0"/>
    <w:rsid w:val="00A411BD"/>
    <w:rsid w:val="00A543FB"/>
    <w:rsid w:val="00A5617F"/>
    <w:rsid w:val="00A800C5"/>
    <w:rsid w:val="00A827D6"/>
    <w:rsid w:val="00A82AB5"/>
    <w:rsid w:val="00A837CD"/>
    <w:rsid w:val="00A8658D"/>
    <w:rsid w:val="00A91CC0"/>
    <w:rsid w:val="00A96E24"/>
    <w:rsid w:val="00AA39BE"/>
    <w:rsid w:val="00AB2C96"/>
    <w:rsid w:val="00AB6BCD"/>
    <w:rsid w:val="00AD56BB"/>
    <w:rsid w:val="00AD588C"/>
    <w:rsid w:val="00AE1A6C"/>
    <w:rsid w:val="00AE4837"/>
    <w:rsid w:val="00AE49BF"/>
    <w:rsid w:val="00AF2113"/>
    <w:rsid w:val="00AF7A8F"/>
    <w:rsid w:val="00B11E8B"/>
    <w:rsid w:val="00B26F97"/>
    <w:rsid w:val="00B345BE"/>
    <w:rsid w:val="00B370F6"/>
    <w:rsid w:val="00B41420"/>
    <w:rsid w:val="00B43142"/>
    <w:rsid w:val="00B553E0"/>
    <w:rsid w:val="00B557AF"/>
    <w:rsid w:val="00B624D1"/>
    <w:rsid w:val="00B62C71"/>
    <w:rsid w:val="00B6724E"/>
    <w:rsid w:val="00B808AE"/>
    <w:rsid w:val="00B83491"/>
    <w:rsid w:val="00B92CB8"/>
    <w:rsid w:val="00BA0E1A"/>
    <w:rsid w:val="00BA3D10"/>
    <w:rsid w:val="00BA5D2D"/>
    <w:rsid w:val="00BB5D1B"/>
    <w:rsid w:val="00BC493E"/>
    <w:rsid w:val="00BC6835"/>
    <w:rsid w:val="00BD1EB2"/>
    <w:rsid w:val="00BD5240"/>
    <w:rsid w:val="00BE1DCC"/>
    <w:rsid w:val="00BF5916"/>
    <w:rsid w:val="00C0011A"/>
    <w:rsid w:val="00C036F7"/>
    <w:rsid w:val="00C26BBB"/>
    <w:rsid w:val="00C47492"/>
    <w:rsid w:val="00C60269"/>
    <w:rsid w:val="00C64413"/>
    <w:rsid w:val="00C74BE0"/>
    <w:rsid w:val="00C8388B"/>
    <w:rsid w:val="00C85C1B"/>
    <w:rsid w:val="00C91B86"/>
    <w:rsid w:val="00C91FF2"/>
    <w:rsid w:val="00CA3F73"/>
    <w:rsid w:val="00CC2599"/>
    <w:rsid w:val="00CC3EA1"/>
    <w:rsid w:val="00CC4BCA"/>
    <w:rsid w:val="00CD1E85"/>
    <w:rsid w:val="00CD6043"/>
    <w:rsid w:val="00CE09E4"/>
    <w:rsid w:val="00CF22D0"/>
    <w:rsid w:val="00CF49EB"/>
    <w:rsid w:val="00D210D1"/>
    <w:rsid w:val="00D23279"/>
    <w:rsid w:val="00D317C2"/>
    <w:rsid w:val="00D35111"/>
    <w:rsid w:val="00D3642A"/>
    <w:rsid w:val="00D37B00"/>
    <w:rsid w:val="00D4348F"/>
    <w:rsid w:val="00D44559"/>
    <w:rsid w:val="00D5084B"/>
    <w:rsid w:val="00D57B54"/>
    <w:rsid w:val="00D61EEA"/>
    <w:rsid w:val="00D62466"/>
    <w:rsid w:val="00D63665"/>
    <w:rsid w:val="00D64D03"/>
    <w:rsid w:val="00D657D7"/>
    <w:rsid w:val="00D66568"/>
    <w:rsid w:val="00D813F2"/>
    <w:rsid w:val="00D92360"/>
    <w:rsid w:val="00D92E81"/>
    <w:rsid w:val="00D960B1"/>
    <w:rsid w:val="00DA18FF"/>
    <w:rsid w:val="00DA42B3"/>
    <w:rsid w:val="00DC3709"/>
    <w:rsid w:val="00DC55BD"/>
    <w:rsid w:val="00DC642B"/>
    <w:rsid w:val="00DC7A87"/>
    <w:rsid w:val="00DD7139"/>
    <w:rsid w:val="00DE01A8"/>
    <w:rsid w:val="00DF0E87"/>
    <w:rsid w:val="00E0334D"/>
    <w:rsid w:val="00E03AC9"/>
    <w:rsid w:val="00E05A07"/>
    <w:rsid w:val="00E126A0"/>
    <w:rsid w:val="00E2166B"/>
    <w:rsid w:val="00E26E55"/>
    <w:rsid w:val="00E27139"/>
    <w:rsid w:val="00E32DE5"/>
    <w:rsid w:val="00E35415"/>
    <w:rsid w:val="00E51A8C"/>
    <w:rsid w:val="00E54C38"/>
    <w:rsid w:val="00E77A78"/>
    <w:rsid w:val="00E81130"/>
    <w:rsid w:val="00E87B2D"/>
    <w:rsid w:val="00E95453"/>
    <w:rsid w:val="00EA2D10"/>
    <w:rsid w:val="00EA5023"/>
    <w:rsid w:val="00EB44D3"/>
    <w:rsid w:val="00EB4B17"/>
    <w:rsid w:val="00EB7F4E"/>
    <w:rsid w:val="00EC2325"/>
    <w:rsid w:val="00EC303D"/>
    <w:rsid w:val="00EC3135"/>
    <w:rsid w:val="00ED02D9"/>
    <w:rsid w:val="00ED231B"/>
    <w:rsid w:val="00F0075A"/>
    <w:rsid w:val="00F23CDE"/>
    <w:rsid w:val="00F40FF8"/>
    <w:rsid w:val="00F51565"/>
    <w:rsid w:val="00F55198"/>
    <w:rsid w:val="00F81942"/>
    <w:rsid w:val="00F96264"/>
    <w:rsid w:val="00FA4F12"/>
    <w:rsid w:val="00FA50CE"/>
    <w:rsid w:val="00FB0637"/>
    <w:rsid w:val="00FB1A5F"/>
    <w:rsid w:val="00FB7F4A"/>
    <w:rsid w:val="00FC1F3D"/>
    <w:rsid w:val="00FC6BF2"/>
    <w:rsid w:val="00FD4644"/>
    <w:rsid w:val="00FE4BAD"/>
    <w:rsid w:val="00FF79B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BD9D9"/>
  <w15:docId w15:val="{34BDF397-6D90-4AFF-B64D-5432A04A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8AE"/>
    <w:pPr>
      <w:numPr>
        <w:ilvl w:val="1"/>
        <w:numId w:val="1"/>
      </w:numPr>
      <w:spacing w:after="240"/>
    </w:pPr>
    <w:rPr>
      <w:rFonts w:ascii="Palatino Linotype" w:eastAsia="Times New Roman" w:hAnsi="Palatino Linotype" w:cs="Calibri"/>
      <w:sz w:val="24"/>
      <w:szCs w:val="24"/>
      <w:lang w:val="en-AU" w:eastAsia="en-US"/>
    </w:rPr>
  </w:style>
  <w:style w:type="paragraph" w:styleId="Heading1">
    <w:name w:val="heading 1"/>
    <w:basedOn w:val="Normal"/>
    <w:next w:val="Normal"/>
    <w:link w:val="Heading1Char"/>
    <w:qFormat/>
    <w:rsid w:val="00B808AE"/>
    <w:pPr>
      <w:keepNext/>
      <w:numPr>
        <w:ilvl w:val="0"/>
        <w:numId w:val="0"/>
      </w:numPr>
      <w:spacing w:before="240" w:after="60"/>
      <w:ind w:left="720"/>
      <w:outlineLvl w:val="0"/>
    </w:pPr>
    <w:rPr>
      <w:rFonts w:ascii="Cambria" w:eastAsia="SimSun" w:hAnsi="Cambria" w:cs="Times New Roman"/>
      <w:b/>
      <w:bCs/>
      <w:kern w:val="32"/>
      <w:sz w:val="32"/>
      <w:szCs w:val="32"/>
    </w:rPr>
  </w:style>
  <w:style w:type="paragraph" w:styleId="Heading2">
    <w:name w:val="heading 2"/>
    <w:basedOn w:val="Normal"/>
    <w:next w:val="Normal"/>
    <w:qFormat/>
    <w:rsid w:val="0003070F"/>
    <w:pPr>
      <w:keepNext/>
      <w:spacing w:before="240" w:after="60"/>
      <w:outlineLvl w:val="1"/>
    </w:pPr>
    <w:rPr>
      <w:rFonts w:cs="Arial"/>
      <w:b/>
      <w:bCs/>
      <w:iCs/>
      <w:sz w:val="28"/>
      <w:szCs w:val="28"/>
    </w:rPr>
  </w:style>
  <w:style w:type="paragraph" w:styleId="Heading3">
    <w:name w:val="heading 3"/>
    <w:basedOn w:val="Normal"/>
    <w:next w:val="Normal"/>
    <w:qFormat/>
    <w:rsid w:val="006C53B6"/>
    <w:pPr>
      <w:keepNext/>
      <w:spacing w:before="240" w:after="60"/>
      <w:outlineLvl w:val="2"/>
    </w:pPr>
    <w:rPr>
      <w:rFonts w:cs="Arial"/>
      <w:b/>
      <w:bCs/>
      <w:i/>
      <w:sz w:val="28"/>
      <w:szCs w:val="26"/>
    </w:rPr>
  </w:style>
  <w:style w:type="paragraph" w:styleId="Heading4">
    <w:name w:val="heading 4"/>
    <w:basedOn w:val="Normal"/>
    <w:next w:val="Normal"/>
    <w:qFormat/>
    <w:rsid w:val="006C53B6"/>
    <w:pPr>
      <w:keepNext/>
      <w:spacing w:before="240" w:after="60"/>
      <w:outlineLvl w:val="3"/>
    </w:pPr>
    <w:rPr>
      <w:b/>
      <w:bCs/>
      <w:sz w:val="26"/>
      <w:szCs w:val="28"/>
    </w:rPr>
  </w:style>
  <w:style w:type="paragraph" w:styleId="Heading5">
    <w:name w:val="heading 5"/>
    <w:basedOn w:val="Normal"/>
    <w:next w:val="Normal"/>
    <w:qFormat/>
    <w:rsid w:val="006C53B6"/>
    <w:pPr>
      <w:spacing w:before="240" w:after="60"/>
      <w:outlineLvl w:val="4"/>
    </w:pPr>
    <w:rPr>
      <w:b/>
      <w:bCs/>
      <w:i/>
      <w:iCs/>
      <w:sz w:val="26"/>
      <w:szCs w:val="26"/>
    </w:rPr>
  </w:style>
  <w:style w:type="paragraph" w:styleId="Heading6">
    <w:name w:val="heading 6"/>
    <w:basedOn w:val="Normal"/>
    <w:next w:val="Normal"/>
    <w:qFormat/>
    <w:rsid w:val="00587F51"/>
    <w:pPr>
      <w:spacing w:before="240" w:after="60"/>
      <w:outlineLvl w:val="5"/>
    </w:pPr>
    <w:rPr>
      <w:rFonts w:cs="Arial"/>
      <w:b/>
      <w:i/>
      <w:sz w:val="22"/>
      <w:szCs w:val="22"/>
      <w:lang w:val="en-GB"/>
    </w:rPr>
  </w:style>
  <w:style w:type="paragraph" w:styleId="Heading7">
    <w:name w:val="heading 7"/>
    <w:basedOn w:val="Normal"/>
    <w:next w:val="Normal"/>
    <w:qFormat/>
    <w:rsid w:val="0003070F"/>
    <w:pPr>
      <w:spacing w:before="240" w:after="60"/>
      <w:outlineLvl w:val="6"/>
    </w:pPr>
  </w:style>
  <w:style w:type="paragraph" w:styleId="Heading8">
    <w:name w:val="heading 8"/>
    <w:basedOn w:val="Normal"/>
    <w:next w:val="Normal"/>
    <w:qFormat/>
    <w:rsid w:val="0003070F"/>
    <w:pPr>
      <w:spacing w:before="240" w:after="60"/>
      <w:outlineLvl w:val="7"/>
    </w:pPr>
    <w:rPr>
      <w:i/>
      <w:iCs/>
    </w:rPr>
  </w:style>
  <w:style w:type="paragraph" w:styleId="Heading9">
    <w:name w:val="heading 9"/>
    <w:basedOn w:val="Normal"/>
    <w:next w:val="Normal"/>
    <w:qFormat/>
    <w:rsid w:val="0003070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08AE"/>
    <w:rPr>
      <w:rFonts w:ascii="Cambria" w:hAnsi="Cambria"/>
      <w:b/>
      <w:bCs/>
      <w:kern w:val="32"/>
      <w:sz w:val="32"/>
      <w:szCs w:val="32"/>
      <w:lang w:val="en-AU" w:eastAsia="en-US"/>
    </w:rPr>
  </w:style>
  <w:style w:type="character" w:styleId="Hyperlink">
    <w:name w:val="Hyperlink"/>
    <w:rsid w:val="00B808AE"/>
    <w:rPr>
      <w:rFonts w:ascii="Arial" w:hAnsi="Arial" w:cs="Arial" w:hint="default"/>
      <w:strike w:val="0"/>
      <w:dstrike w:val="0"/>
      <w:color w:val="3333CC"/>
      <w:u w:val="none"/>
      <w:effect w:val="none"/>
    </w:rPr>
  </w:style>
  <w:style w:type="paragraph" w:customStyle="1" w:styleId="subheadingblack">
    <w:name w:val="subheadingblack"/>
    <w:basedOn w:val="Normal"/>
    <w:rsid w:val="00B808AE"/>
    <w:pPr>
      <w:spacing w:after="360"/>
    </w:pPr>
    <w:rPr>
      <w:rFonts w:ascii="Arial" w:hAnsi="Arial" w:cs="Arial"/>
      <w:b/>
      <w:bCs/>
      <w:color w:val="000000"/>
      <w:sz w:val="26"/>
      <w:szCs w:val="26"/>
    </w:rPr>
  </w:style>
  <w:style w:type="paragraph" w:styleId="Header">
    <w:name w:val="header"/>
    <w:basedOn w:val="Normal"/>
    <w:link w:val="HeaderChar"/>
    <w:uiPriority w:val="99"/>
    <w:rsid w:val="00B808AE"/>
    <w:pPr>
      <w:tabs>
        <w:tab w:val="center" w:pos="4153"/>
        <w:tab w:val="right" w:pos="8306"/>
      </w:tabs>
    </w:pPr>
  </w:style>
  <w:style w:type="character" w:customStyle="1" w:styleId="HeaderChar">
    <w:name w:val="Header Char"/>
    <w:basedOn w:val="DefaultParagraphFont"/>
    <w:link w:val="Header"/>
    <w:uiPriority w:val="99"/>
    <w:rsid w:val="00B808AE"/>
    <w:rPr>
      <w:rFonts w:ascii="Palatino Linotype" w:eastAsia="Times New Roman" w:hAnsi="Palatino Linotype" w:cs="Calibri"/>
      <w:sz w:val="24"/>
      <w:szCs w:val="24"/>
      <w:lang w:val="en-AU" w:eastAsia="en-US"/>
    </w:rPr>
  </w:style>
  <w:style w:type="paragraph" w:styleId="Footer">
    <w:name w:val="footer"/>
    <w:basedOn w:val="Normal"/>
    <w:link w:val="FooterChar"/>
    <w:rsid w:val="00B808AE"/>
    <w:pPr>
      <w:numPr>
        <w:ilvl w:val="0"/>
        <w:numId w:val="0"/>
      </w:numPr>
      <w:tabs>
        <w:tab w:val="num" w:pos="360"/>
        <w:tab w:val="center" w:pos="4153"/>
        <w:tab w:val="right" w:pos="8306"/>
      </w:tabs>
      <w:ind w:left="360" w:hanging="360"/>
    </w:pPr>
  </w:style>
  <w:style w:type="character" w:customStyle="1" w:styleId="FooterChar">
    <w:name w:val="Footer Char"/>
    <w:basedOn w:val="DefaultParagraphFont"/>
    <w:link w:val="Footer"/>
    <w:rsid w:val="00B808AE"/>
    <w:rPr>
      <w:rFonts w:ascii="Palatino Linotype" w:eastAsia="Times New Roman" w:hAnsi="Palatino Linotype" w:cs="Calibri"/>
      <w:sz w:val="24"/>
      <w:szCs w:val="24"/>
      <w:lang w:val="en-AU" w:eastAsia="en-US"/>
    </w:rPr>
  </w:style>
  <w:style w:type="character" w:styleId="PageNumber">
    <w:name w:val="page number"/>
    <w:basedOn w:val="DefaultParagraphFont"/>
    <w:rsid w:val="00B808AE"/>
  </w:style>
  <w:style w:type="paragraph" w:styleId="ListParagraph">
    <w:name w:val="List Paragraph"/>
    <w:basedOn w:val="Normal"/>
    <w:uiPriority w:val="34"/>
    <w:qFormat/>
    <w:rsid w:val="00B808AE"/>
    <w:pPr>
      <w:numPr>
        <w:ilvl w:val="0"/>
        <w:numId w:val="0"/>
      </w:numPr>
    </w:pPr>
  </w:style>
  <w:style w:type="table" w:styleId="TableGrid">
    <w:name w:val="Table Grid"/>
    <w:basedOn w:val="TableNormal"/>
    <w:rsid w:val="0065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EF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52EF3"/>
    <w:rPr>
      <w:rFonts w:ascii="Segoe UI" w:eastAsia="Times New Roman" w:hAnsi="Segoe UI" w:cs="Segoe UI"/>
      <w:sz w:val="18"/>
      <w:szCs w:val="18"/>
      <w:lang w:val="en-AU" w:eastAsia="en-US"/>
    </w:rPr>
  </w:style>
  <w:style w:type="paragraph" w:styleId="NoSpacing">
    <w:name w:val="No Spacing"/>
    <w:uiPriority w:val="1"/>
    <w:qFormat/>
    <w:rsid w:val="00452EF3"/>
    <w:rPr>
      <w:rFonts w:ascii="Palatino Linotype" w:eastAsia="Times New Roman" w:hAnsi="Palatino Linotype" w:cs="Calibri"/>
      <w:sz w:val="24"/>
      <w:szCs w:val="24"/>
      <w:lang w:val="en-AU" w:eastAsia="en-US"/>
    </w:rPr>
  </w:style>
  <w:style w:type="paragraph" w:styleId="NormalWeb">
    <w:name w:val="Normal (Web)"/>
    <w:basedOn w:val="Normal"/>
    <w:uiPriority w:val="99"/>
    <w:semiHidden/>
    <w:unhideWhenUsed/>
    <w:rsid w:val="00D35111"/>
    <w:pPr>
      <w:numPr>
        <w:ilvl w:val="0"/>
        <w:numId w:val="0"/>
      </w:numPr>
      <w:spacing w:before="100" w:beforeAutospacing="1" w:after="100" w:afterAutospacing="1"/>
    </w:pPr>
    <w:rPr>
      <w:rFonts w:ascii="Times New Roman" w:hAnsi="Times New Roman" w:cs="Times New Roman"/>
      <w:lang w:val="en-US" w:eastAsia="zh-CN"/>
    </w:rPr>
  </w:style>
  <w:style w:type="character" w:customStyle="1" w:styleId="UnresolvedMention1">
    <w:name w:val="Unresolved Mention1"/>
    <w:basedOn w:val="DefaultParagraphFont"/>
    <w:uiPriority w:val="99"/>
    <w:semiHidden/>
    <w:unhideWhenUsed/>
    <w:rsid w:val="00DC55BD"/>
    <w:rPr>
      <w:color w:val="605E5C"/>
      <w:shd w:val="clear" w:color="auto" w:fill="E1DFDD"/>
    </w:rPr>
  </w:style>
  <w:style w:type="character" w:customStyle="1" w:styleId="UnresolvedMention2">
    <w:name w:val="Unresolved Mention2"/>
    <w:basedOn w:val="DefaultParagraphFont"/>
    <w:uiPriority w:val="99"/>
    <w:semiHidden/>
    <w:unhideWhenUsed/>
    <w:rsid w:val="00DF0E87"/>
    <w:rPr>
      <w:color w:val="605E5C"/>
      <w:shd w:val="clear" w:color="auto" w:fill="E1DFDD"/>
    </w:rPr>
  </w:style>
  <w:style w:type="character" w:styleId="FollowedHyperlink">
    <w:name w:val="FollowedHyperlink"/>
    <w:basedOn w:val="DefaultParagraphFont"/>
    <w:semiHidden/>
    <w:unhideWhenUsed/>
    <w:rsid w:val="00DF0E87"/>
    <w:rPr>
      <w:color w:val="800080" w:themeColor="followedHyperlink"/>
      <w:u w:val="single"/>
    </w:rPr>
  </w:style>
  <w:style w:type="character" w:styleId="CommentReference">
    <w:name w:val="annotation reference"/>
    <w:basedOn w:val="DefaultParagraphFont"/>
    <w:semiHidden/>
    <w:unhideWhenUsed/>
    <w:rsid w:val="00E05A07"/>
    <w:rPr>
      <w:sz w:val="16"/>
      <w:szCs w:val="16"/>
    </w:rPr>
  </w:style>
  <w:style w:type="paragraph" w:styleId="CommentText">
    <w:name w:val="annotation text"/>
    <w:basedOn w:val="Normal"/>
    <w:link w:val="CommentTextChar"/>
    <w:semiHidden/>
    <w:unhideWhenUsed/>
    <w:rsid w:val="00E05A07"/>
    <w:rPr>
      <w:sz w:val="20"/>
      <w:szCs w:val="20"/>
    </w:rPr>
  </w:style>
  <w:style w:type="character" w:customStyle="1" w:styleId="CommentTextChar">
    <w:name w:val="Comment Text Char"/>
    <w:basedOn w:val="DefaultParagraphFont"/>
    <w:link w:val="CommentText"/>
    <w:semiHidden/>
    <w:rsid w:val="00E05A07"/>
    <w:rPr>
      <w:rFonts w:ascii="Palatino Linotype" w:eastAsia="Times New Roman" w:hAnsi="Palatino Linotype" w:cs="Calibri"/>
      <w:lang w:val="en-AU" w:eastAsia="en-US"/>
    </w:rPr>
  </w:style>
  <w:style w:type="paragraph" w:styleId="CommentSubject">
    <w:name w:val="annotation subject"/>
    <w:basedOn w:val="CommentText"/>
    <w:next w:val="CommentText"/>
    <w:link w:val="CommentSubjectChar"/>
    <w:semiHidden/>
    <w:unhideWhenUsed/>
    <w:rsid w:val="00E05A07"/>
    <w:rPr>
      <w:b/>
      <w:bCs/>
    </w:rPr>
  </w:style>
  <w:style w:type="character" w:customStyle="1" w:styleId="CommentSubjectChar">
    <w:name w:val="Comment Subject Char"/>
    <w:basedOn w:val="CommentTextChar"/>
    <w:link w:val="CommentSubject"/>
    <w:semiHidden/>
    <w:rsid w:val="00E05A07"/>
    <w:rPr>
      <w:rFonts w:ascii="Palatino Linotype" w:eastAsia="Times New Roman" w:hAnsi="Palatino Linotype" w:cs="Calibri"/>
      <w:b/>
      <w:bCs/>
      <w:lang w:val="en-AU" w:eastAsia="en-US"/>
    </w:rPr>
  </w:style>
  <w:style w:type="character" w:styleId="UnresolvedMention">
    <w:name w:val="Unresolved Mention"/>
    <w:basedOn w:val="DefaultParagraphFont"/>
    <w:uiPriority w:val="99"/>
    <w:semiHidden/>
    <w:unhideWhenUsed/>
    <w:rsid w:val="007C0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85870">
      <w:bodyDiv w:val="1"/>
      <w:marLeft w:val="0"/>
      <w:marRight w:val="0"/>
      <w:marTop w:val="0"/>
      <w:marBottom w:val="0"/>
      <w:divBdr>
        <w:top w:val="none" w:sz="0" w:space="0" w:color="auto"/>
        <w:left w:val="none" w:sz="0" w:space="0" w:color="auto"/>
        <w:bottom w:val="none" w:sz="0" w:space="0" w:color="auto"/>
        <w:right w:val="none" w:sz="0" w:space="0" w:color="auto"/>
      </w:divBdr>
    </w:div>
    <w:div w:id="1852865885">
      <w:bodyDiv w:val="1"/>
      <w:marLeft w:val="0"/>
      <w:marRight w:val="0"/>
      <w:marTop w:val="0"/>
      <w:marBottom w:val="0"/>
      <w:divBdr>
        <w:top w:val="none" w:sz="0" w:space="0" w:color="auto"/>
        <w:left w:val="none" w:sz="0" w:space="0" w:color="auto"/>
        <w:bottom w:val="none" w:sz="0" w:space="0" w:color="auto"/>
        <w:right w:val="none" w:sz="0" w:space="0" w:color="auto"/>
      </w:divBdr>
    </w:div>
    <w:div w:id="2011520267">
      <w:bodyDiv w:val="1"/>
      <w:marLeft w:val="0"/>
      <w:marRight w:val="0"/>
      <w:marTop w:val="0"/>
      <w:marBottom w:val="0"/>
      <w:divBdr>
        <w:top w:val="none" w:sz="0" w:space="0" w:color="auto"/>
        <w:left w:val="none" w:sz="0" w:space="0" w:color="auto"/>
        <w:bottom w:val="none" w:sz="0" w:space="0" w:color="auto"/>
        <w:right w:val="none" w:sz="0" w:space="0" w:color="auto"/>
      </w:divBdr>
    </w:div>
    <w:div w:id="202856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tu-sg.zoom.us/meeting/register/tJckdO-spjgiHN3ju96dy3iKRnMhdfdA0P8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EdeX\EdeXGrant@ntu.edu.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XGrant@ntu.edu.s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F086B4E5-85B2-4BDC-8F44-3BDE84E6E8EB"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65158FD1C15E84A97C5B8BDCB122E72" ma:contentTypeVersion="1" ma:contentTypeDescription="Upload an image." ma:contentTypeScope="" ma:versionID="1d194512fce0ca9a8912104070a8ced6">
  <xsd:schema xmlns:xsd="http://www.w3.org/2001/XMLSchema" xmlns:xs="http://www.w3.org/2001/XMLSchema" xmlns:p="http://schemas.microsoft.com/office/2006/metadata/properties" xmlns:ns1="http://schemas.microsoft.com/sharepoint/v3" xmlns:ns2="F086B4E5-85B2-4BDC-8F44-3BDE84E6E8EB" xmlns:ns3="http://schemas.microsoft.com/sharepoint/v3/fields" targetNamespace="http://schemas.microsoft.com/office/2006/metadata/properties" ma:root="true" ma:fieldsID="6d9af6f20dbc65f0614b3ec8cc9cda73" ns1:_="" ns2:_="" ns3:_="">
    <xsd:import namespace="http://schemas.microsoft.com/sharepoint/v3"/>
    <xsd:import namespace="F086B4E5-85B2-4BDC-8F44-3BDE84E6E8EB"/>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86B4E5-85B2-4BDC-8F44-3BDE84E6E8EB"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B55D-D0B3-4BB2-9131-4E277FB6267B}">
  <ds:schemaRefs>
    <ds:schemaRef ds:uri="http://schemas.microsoft.com/office/2006/metadata/properties"/>
    <ds:schemaRef ds:uri="http://schemas.microsoft.com/office/infopath/2007/PartnerControls"/>
    <ds:schemaRef ds:uri="F086B4E5-85B2-4BDC-8F44-3BDE84E6E8EB"/>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BF2F008E-86CA-4C5B-AD9C-696CC52A5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86B4E5-85B2-4BDC-8F44-3BDE84E6E8E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7A0A1-7FA0-4414-B8AA-1AB9904C644E}">
  <ds:schemaRefs>
    <ds:schemaRef ds:uri="http://schemas.microsoft.com/sharepoint/v3/contenttype/forms"/>
  </ds:schemaRefs>
</ds:datastoreItem>
</file>

<file path=customXml/itemProps4.xml><?xml version="1.0" encoding="utf-8"?>
<ds:datastoreItem xmlns:ds="http://schemas.openxmlformats.org/officeDocument/2006/customXml" ds:itemID="{FEC95A50-9D82-4CC2-B498-32F49665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Preman Rajalingam</dc:creator>
  <cp:keywords/>
  <dc:description/>
  <cp:lastModifiedBy>Jeanette Choy</cp:lastModifiedBy>
  <cp:revision>4</cp:revision>
  <cp:lastPrinted>2020-03-31T06:57:00Z</cp:lastPrinted>
  <dcterms:created xsi:type="dcterms:W3CDTF">2021-03-31T13:37:00Z</dcterms:created>
  <dcterms:modified xsi:type="dcterms:W3CDTF">2021-04-07T04:29:00Z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0x0101009148F5A04DDD49CBA7127AADA5FB792B00AADE34325A8B49CDA8BB4DB53328F21400B65158FD1C15E84A97C5B8BDCB122E72</vt:lpwstr>
  </property>
</Properties>
</file>